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D65B" w14:textId="2CB9DCA2" w:rsidR="00B36B5D" w:rsidRPr="0067382F" w:rsidRDefault="00B36B5D" w:rsidP="00B36B5D">
      <w:pPr>
        <w:pStyle w:val="3GPPHeader"/>
        <w:spacing w:after="0"/>
        <w:rPr>
          <w:rFonts w:cs="Arial"/>
          <w:szCs w:val="24"/>
        </w:rPr>
      </w:pPr>
      <w:bookmarkStart w:id="0" w:name="_Hlk54275161"/>
      <w:bookmarkStart w:id="1" w:name="_Hlk492190689"/>
      <w:bookmarkStart w:id="2" w:name="_Hlk73431007"/>
      <w:bookmarkStart w:id="3" w:name="_Toc142579058"/>
      <w:bookmarkStart w:id="4" w:name="_Hlk192574496"/>
      <w:bookmarkStart w:id="5" w:name="_Hlk197512273"/>
      <w:bookmarkEnd w:id="0"/>
      <w:r w:rsidRPr="0067382F">
        <w:rPr>
          <w:rFonts w:cs="Arial"/>
          <w:szCs w:val="24"/>
        </w:rPr>
        <w:t>3GPP TSG-RAN2 Meeting #131</w:t>
      </w:r>
      <w:r w:rsidRPr="0067382F">
        <w:rPr>
          <w:rFonts w:cs="Arial"/>
          <w:szCs w:val="24"/>
        </w:rPr>
        <w:tab/>
      </w:r>
      <w:r w:rsidR="002745E2" w:rsidRPr="00F33C72">
        <w:rPr>
          <w:rFonts w:cs="Arial"/>
          <w:szCs w:val="24"/>
        </w:rPr>
        <w:t>R2-2505794</w:t>
      </w:r>
    </w:p>
    <w:bookmarkEnd w:id="1"/>
    <w:bookmarkEnd w:id="2"/>
    <w:p w14:paraId="35CC193E" w14:textId="3CF7DDF6" w:rsidR="00B36B5D" w:rsidRDefault="00383904" w:rsidP="00F64C2B">
      <w:pPr>
        <w:pStyle w:val="3GPPHeader"/>
        <w:rPr>
          <w:rFonts w:cs="Arial"/>
          <w:lang w:val="en-US" w:eastAsia="en-US"/>
        </w:rPr>
      </w:pPr>
      <w:r>
        <w:rPr>
          <w:lang w:val="en-US"/>
        </w:rPr>
        <w:t>Bangalore</w:t>
      </w:r>
      <w:r w:rsidR="00B36B5D" w:rsidRPr="0067382F">
        <w:rPr>
          <w:rFonts w:eastAsia="Malgun Gothic" w:cs="Arial"/>
          <w:szCs w:val="24"/>
          <w:lang w:val="en-US" w:eastAsia="en-US"/>
        </w:rPr>
        <w:t>, India, 25 - 29 August 2025</w:t>
      </w:r>
      <w:bookmarkEnd w:id="3"/>
      <w:bookmarkEnd w:id="4"/>
      <w:bookmarkEnd w:id="5"/>
    </w:p>
    <w:p w14:paraId="3E042F8B" w14:textId="22D3E385"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D11FA8">
        <w:rPr>
          <w:sz w:val="22"/>
          <w:szCs w:val="22"/>
          <w:lang w:val="en-US"/>
        </w:rPr>
        <w:t>3</w:t>
      </w:r>
      <w:r w:rsidR="00427FAF">
        <w:rPr>
          <w:sz w:val="22"/>
          <w:szCs w:val="22"/>
          <w:lang w:val="en-US"/>
        </w:rPr>
        <w:t>.</w:t>
      </w:r>
      <w:r w:rsidR="00D11FA8">
        <w:rPr>
          <w:sz w:val="22"/>
          <w:szCs w:val="22"/>
          <w:lang w:val="en-US"/>
        </w:rPr>
        <w:t>3</w:t>
      </w:r>
    </w:p>
    <w:p w14:paraId="4415146A" w14:textId="6DBA4CA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17B525F"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86B06">
        <w:rPr>
          <w:sz w:val="22"/>
          <w:szCs w:val="22"/>
        </w:rPr>
        <w:t>control plane procedures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AD89D5" w14:textId="49B3AD89" w:rsidR="002518DD" w:rsidRPr="006840AA" w:rsidRDefault="002518DD" w:rsidP="002518DD">
      <w:pPr>
        <w:spacing w:before="120" w:after="0" w:line="280" w:lineRule="atLeast"/>
        <w:jc w:val="both"/>
        <w:rPr>
          <w:rFonts w:ascii="Arial" w:eastAsia="DengXian" w:hAnsi="Arial" w:cs="Arial"/>
        </w:rPr>
      </w:pPr>
      <w:r w:rsidRPr="006840AA">
        <w:rPr>
          <w:rFonts w:ascii="Arial" w:eastAsia="DengXian" w:hAnsi="Arial" w:cs="Arial"/>
        </w:rPr>
        <w:t xml:space="preserve">For the WI on NR </w:t>
      </w:r>
      <w:proofErr w:type="spellStart"/>
      <w:r w:rsidRPr="006840AA">
        <w:rPr>
          <w:rFonts w:ascii="Arial" w:eastAsia="DengXian" w:hAnsi="Arial" w:cs="Arial"/>
        </w:rPr>
        <w:t>sidelink</w:t>
      </w:r>
      <w:proofErr w:type="spellEnd"/>
      <w:r w:rsidRPr="006840AA">
        <w:rPr>
          <w:rFonts w:ascii="Arial" w:eastAsia="DengXian" w:hAnsi="Arial" w:cs="Arial"/>
        </w:rPr>
        <w:t xml:space="preserve"> multiple-hop relay, the below objectives on </w:t>
      </w:r>
      <w:r w:rsidR="00D03B5F">
        <w:rPr>
          <w:rFonts w:ascii="Arial" w:eastAsia="DengXian" w:hAnsi="Arial" w:cs="Arial"/>
        </w:rPr>
        <w:t>control plane procedures</w:t>
      </w:r>
      <w:r w:rsidRPr="006840AA">
        <w:rPr>
          <w:rFonts w:ascii="Arial" w:eastAsia="DengXian" w:hAnsi="Arial" w:cs="Arial"/>
        </w:rPr>
        <w:t xml:space="preserve"> have been defined in the WID [1].</w:t>
      </w:r>
    </w:p>
    <w:p w14:paraId="0D8D6B80" w14:textId="77777777"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D51A9A">
      <w:pPr>
        <w:numPr>
          <w:ilvl w:val="0"/>
          <w:numId w:val="14"/>
        </w:numPr>
        <w:spacing w:before="120" w:after="0" w:line="280" w:lineRule="atLeast"/>
        <w:jc w:val="both"/>
        <w:rPr>
          <w:rFonts w:ascii="Arial" w:eastAsia="DengXian" w:hAnsi="Arial" w:cs="Arial"/>
          <w:lang w:val="en-US"/>
        </w:rPr>
      </w:pPr>
      <w:r w:rsidRPr="00D34E36">
        <w:rPr>
          <w:rFonts w:ascii="Arial" w:eastAsia="DengXian" w:hAnsi="Arial" w:cs="Arial"/>
        </w:rPr>
        <w:t xml:space="preserve">Specify mechanisms to support </w:t>
      </w:r>
      <w:r w:rsidRPr="00D34E36">
        <w:rPr>
          <w:rFonts w:ascii="Arial" w:hAnsi="Arial" w:cs="Arial"/>
          <w:lang w:eastAsia="ko-KR"/>
        </w:rPr>
        <w:t>up to two</w:t>
      </w:r>
      <w:r w:rsidRPr="00D34E36">
        <w:rPr>
          <w:rFonts w:ascii="Arial" w:eastAsia="DengXian" w:hAnsi="Arial" w:cs="Arial"/>
        </w:rPr>
        <w:t xml:space="preserve"> additional hop</w:t>
      </w:r>
      <w:r w:rsidRPr="00D34E36">
        <w:rPr>
          <w:rFonts w:ascii="Arial" w:hAnsi="Arial" w:cs="Arial"/>
          <w:lang w:eastAsia="ko-KR"/>
        </w:rPr>
        <w:t>s</w:t>
      </w:r>
      <w:r w:rsidRPr="00D34E36">
        <w:rPr>
          <w:rFonts w:ascii="Arial" w:eastAsia="DengXian" w:hAnsi="Arial" w:cs="Arial"/>
        </w:rPr>
        <w:t xml:space="preserve"> relay</w:t>
      </w:r>
      <w:r w:rsidRPr="00D34E36">
        <w:rPr>
          <w:rFonts w:ascii="Arial" w:hAnsi="Arial" w:cs="Arial"/>
          <w:lang w:eastAsia="ko-KR"/>
        </w:rPr>
        <w:t>s</w:t>
      </w:r>
      <w:r w:rsidRPr="00D34E36">
        <w:rPr>
          <w:rFonts w:ascii="Arial" w:eastAsia="DengXian" w:hAnsi="Arial" w:cs="Arial"/>
        </w:rPr>
        <w:t xml:space="preserve"> on top of Rel-17 U2N relay</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D34E36">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A64D72">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D51A9A">
      <w:pPr>
        <w:numPr>
          <w:ilvl w:val="1"/>
          <w:numId w:val="14"/>
        </w:numPr>
        <w:spacing w:before="120" w:after="0" w:line="280" w:lineRule="atLeast"/>
        <w:jc w:val="both"/>
        <w:rPr>
          <w:rFonts w:ascii="Arial" w:eastAsia="DengXian" w:hAnsi="Arial" w:cs="Arial"/>
        </w:rPr>
      </w:pPr>
      <w:r w:rsidRPr="00464938">
        <w:rPr>
          <w:rFonts w:ascii="Arial" w:eastAsia="DengXian" w:hAnsi="Arial" w:cs="Arial"/>
          <w:highlight w:val="yellow"/>
        </w:rPr>
        <w:t>Control plane procedures</w:t>
      </w:r>
      <w:r w:rsidRPr="00D34E36">
        <w:rPr>
          <w:rFonts w:ascii="Arial" w:eastAsia="DengXian" w:hAnsi="Arial" w:cs="Arial"/>
        </w:rPr>
        <w:t xml:space="preserve"> [RAN2, RAN3]</w:t>
      </w:r>
    </w:p>
    <w:p w14:paraId="254B1360" w14:textId="40CF9AC7" w:rsidR="00AF03BD" w:rsidRPr="006840AA" w:rsidRDefault="00AF03BD" w:rsidP="00A269BA">
      <w:pPr>
        <w:spacing w:before="60" w:after="60"/>
        <w:textAlignment w:val="baseline"/>
        <w:rPr>
          <w:rFonts w:ascii="Arial" w:hAnsi="Arial" w:cs="Arial"/>
          <w:lang w:val="en-US"/>
        </w:rPr>
      </w:pPr>
    </w:p>
    <w:p w14:paraId="57843DD4" w14:textId="52573120" w:rsidR="002518DD" w:rsidRPr="006840AA" w:rsidRDefault="002518DD" w:rsidP="00A269BA">
      <w:pPr>
        <w:spacing w:before="60" w:after="60"/>
        <w:textAlignment w:val="baseline"/>
        <w:rPr>
          <w:rFonts w:ascii="Arial" w:hAnsi="Arial" w:cs="Arial"/>
          <w:lang w:val="en-US"/>
        </w:rPr>
      </w:pPr>
      <w:r w:rsidRPr="006840AA">
        <w:rPr>
          <w:rFonts w:ascii="Arial" w:hAnsi="Arial" w:cs="Arial"/>
          <w:lang w:val="en-US"/>
        </w:rPr>
        <w:t xml:space="preserve">We discuss aspects </w:t>
      </w:r>
      <w:proofErr w:type="gramStart"/>
      <w:r w:rsidRPr="006840AA">
        <w:rPr>
          <w:rFonts w:ascii="Arial" w:hAnsi="Arial" w:cs="Arial"/>
          <w:lang w:val="en-US"/>
        </w:rPr>
        <w:t xml:space="preserve">on </w:t>
      </w:r>
      <w:r w:rsidR="004E1B28">
        <w:rPr>
          <w:rFonts w:ascii="Arial" w:hAnsi="Arial" w:cs="Arial"/>
          <w:lang w:val="en-US"/>
        </w:rPr>
        <w:t>control</w:t>
      </w:r>
      <w:proofErr w:type="gramEnd"/>
      <w:r w:rsidR="004E1B28">
        <w:rPr>
          <w:rFonts w:ascii="Arial" w:hAnsi="Arial" w:cs="Arial"/>
          <w:lang w:val="en-US"/>
        </w:rPr>
        <w:t xml:space="preserve"> plane procedures</w:t>
      </w:r>
      <w:r w:rsidRPr="006840AA">
        <w:rPr>
          <w:rFonts w:ascii="Arial" w:hAnsi="Arial" w:cs="Arial"/>
          <w:lang w:val="en-US"/>
        </w:rPr>
        <w:t xml:space="preserve"> in this paper.</w:t>
      </w:r>
      <w:r w:rsidR="007070D1">
        <w:rPr>
          <w:rFonts w:ascii="Arial" w:hAnsi="Arial" w:cs="Arial"/>
          <w:lang w:val="en-US"/>
        </w:rPr>
        <w:t xml:space="preserve"> All discussions refer to L2 U2N Remote UE or L2 </w:t>
      </w:r>
      <w:r w:rsidR="004A61DA">
        <w:rPr>
          <w:rFonts w:ascii="Arial" w:hAnsi="Arial" w:cs="Arial"/>
          <w:lang w:val="en-US"/>
        </w:rPr>
        <w:t xml:space="preserve">U2N </w:t>
      </w:r>
      <w:r w:rsidR="007070D1">
        <w:rPr>
          <w:rFonts w:ascii="Arial" w:hAnsi="Arial" w:cs="Arial"/>
          <w:lang w:val="en-US"/>
        </w:rPr>
        <w:t>Relay UE unless otherwise stated.</w:t>
      </w:r>
    </w:p>
    <w:p w14:paraId="5858C0D0" w14:textId="76995587" w:rsidR="004000E8" w:rsidRDefault="00230D18" w:rsidP="00CE0424">
      <w:pPr>
        <w:pStyle w:val="Heading1"/>
      </w:pPr>
      <w:bookmarkStart w:id="6" w:name="_Ref178064866"/>
      <w:r>
        <w:t>2</w:t>
      </w:r>
      <w:r>
        <w:tab/>
      </w:r>
      <w:r w:rsidR="004000E8" w:rsidRPr="00CE0424">
        <w:t>Discussion</w:t>
      </w:r>
      <w:bookmarkEnd w:id="6"/>
    </w:p>
    <w:p w14:paraId="5CAC8110" w14:textId="426E3AE5" w:rsidR="002A32EA" w:rsidRDefault="002A32EA" w:rsidP="0047673A">
      <w:pPr>
        <w:pStyle w:val="Heading2"/>
        <w:rPr>
          <w:lang w:eastAsia="zh-CN"/>
        </w:rPr>
      </w:pPr>
      <w:r>
        <w:rPr>
          <w:lang w:eastAsia="zh-CN"/>
        </w:rPr>
        <w:t>2.</w:t>
      </w:r>
      <w:r w:rsidR="003A2350">
        <w:rPr>
          <w:lang w:eastAsia="zh-CN"/>
        </w:rPr>
        <w:t>1</w:t>
      </w:r>
      <w:r>
        <w:rPr>
          <w:lang w:eastAsia="zh-CN"/>
        </w:rPr>
        <w:t xml:space="preserve"> </w:t>
      </w:r>
      <w:r w:rsidR="008943D1">
        <w:rPr>
          <w:rFonts w:hint="eastAsia"/>
          <w:lang w:eastAsia="zh-CN"/>
        </w:rPr>
        <w:t xml:space="preserve">Reflective </w:t>
      </w:r>
      <w:r>
        <w:rPr>
          <w:lang w:eastAsia="zh-CN"/>
        </w:rPr>
        <w:t>SRAP configuration</w:t>
      </w:r>
    </w:p>
    <w:p w14:paraId="6F65AC55" w14:textId="1107500D" w:rsidR="004F623E" w:rsidRPr="00344A2B" w:rsidRDefault="004F623E" w:rsidP="00040646">
      <w:pPr>
        <w:rPr>
          <w:rFonts w:ascii="Arial" w:hAnsi="Arial" w:cs="Arial"/>
          <w:lang w:eastAsia="zh-CN"/>
        </w:rPr>
      </w:pPr>
      <w:r w:rsidRPr="00344A2B">
        <w:rPr>
          <w:rFonts w:ascii="Arial" w:hAnsi="Arial" w:cs="Arial"/>
          <w:lang w:eastAsia="zh-CN"/>
        </w:rPr>
        <w:t>RAN2 has made the below agreements regarding SRAP at RAN2#129bis</w:t>
      </w:r>
    </w:p>
    <w:p w14:paraId="38261C4F" w14:textId="77777777" w:rsidR="004F623E" w:rsidRPr="00344A2B" w:rsidRDefault="004F623E" w:rsidP="004F623E">
      <w:pPr>
        <w:numPr>
          <w:ilvl w:val="0"/>
          <w:numId w:val="21"/>
        </w:numPr>
        <w:rPr>
          <w:rFonts w:ascii="Arial" w:hAnsi="Arial" w:cs="Arial"/>
          <w:i/>
          <w:iCs/>
          <w:lang w:eastAsia="zh-CN"/>
        </w:rPr>
      </w:pPr>
      <w:r w:rsidRPr="00344A2B">
        <w:rPr>
          <w:rFonts w:ascii="Arial" w:hAnsi="Arial" w:cs="Arial"/>
          <w:i/>
          <w:iCs/>
          <w:lang w:eastAsia="zh-CN"/>
        </w:rPr>
        <w:t>SRAP configuration including remote UE ID and BEARER ID is configured by the network via dedicated RRC signalling as in R17.</w:t>
      </w:r>
    </w:p>
    <w:p w14:paraId="2918E023" w14:textId="77777777" w:rsidR="004F623E" w:rsidRPr="00344A2B" w:rsidRDefault="004F623E" w:rsidP="004F623E">
      <w:pPr>
        <w:numPr>
          <w:ilvl w:val="0"/>
          <w:numId w:val="21"/>
        </w:numPr>
        <w:rPr>
          <w:rFonts w:ascii="Arial" w:hAnsi="Arial" w:cs="Arial"/>
          <w:i/>
          <w:iCs/>
          <w:lang w:eastAsia="zh-CN"/>
        </w:rPr>
      </w:pPr>
      <w:r w:rsidRPr="00344A2B">
        <w:rPr>
          <w:rFonts w:ascii="Arial" w:hAnsi="Arial" w:cs="Arial"/>
          <w:i/>
          <w:iCs/>
          <w:lang w:eastAsia="zh-CN"/>
        </w:rPr>
        <w:t>For the SRAP configuration at the relay UE (both last relay and intermediate relay UE), rely on network to provide SRAP configuration for at least the directly connected child UEs, based on the L2 IDs of the direct connected child UEs.</w:t>
      </w:r>
    </w:p>
    <w:p w14:paraId="3A5B6599" w14:textId="77777777" w:rsidR="004F623E" w:rsidRPr="00344A2B" w:rsidRDefault="004F623E" w:rsidP="004F623E">
      <w:pPr>
        <w:numPr>
          <w:ilvl w:val="0"/>
          <w:numId w:val="21"/>
        </w:numPr>
        <w:rPr>
          <w:rFonts w:ascii="Arial" w:hAnsi="Arial" w:cs="Arial"/>
          <w:i/>
          <w:iCs/>
          <w:lang w:eastAsia="zh-CN"/>
        </w:rPr>
      </w:pPr>
      <w:r w:rsidRPr="00344A2B">
        <w:rPr>
          <w:rFonts w:ascii="Arial" w:hAnsi="Arial" w:cs="Arial"/>
          <w:i/>
          <w:iCs/>
          <w:lang w:eastAsia="zh-CN"/>
        </w:rPr>
        <w:t>For CR drafting, assume as a baseline that the child UE’s SRAP configuration can include entries for indirect child UE with associated local ID for next-hop determination.  We will review next meeting if this explicit mapping functionality is needed.</w:t>
      </w:r>
    </w:p>
    <w:p w14:paraId="5F5571FA" w14:textId="77777777" w:rsidR="004F623E" w:rsidRPr="00344A2B" w:rsidRDefault="004F623E" w:rsidP="004F623E">
      <w:pPr>
        <w:numPr>
          <w:ilvl w:val="0"/>
          <w:numId w:val="21"/>
        </w:numPr>
        <w:rPr>
          <w:rFonts w:ascii="Arial" w:hAnsi="Arial" w:cs="Arial"/>
          <w:i/>
          <w:iCs/>
          <w:lang w:eastAsia="zh-CN"/>
        </w:rPr>
      </w:pPr>
      <w:r w:rsidRPr="00344A2B">
        <w:rPr>
          <w:rFonts w:ascii="Arial" w:hAnsi="Arial" w:cs="Arial"/>
          <w:i/>
          <w:iCs/>
          <w:lang w:eastAsia="zh-CN"/>
        </w:rPr>
        <w:lastRenderedPageBreak/>
        <w:t>FFS whether to introduce reflective bearer mapping as an optional feature.</w:t>
      </w:r>
    </w:p>
    <w:p w14:paraId="46766692" w14:textId="77777777" w:rsidR="00A71021" w:rsidRPr="00344A2B" w:rsidRDefault="00A71021" w:rsidP="00A71021">
      <w:pPr>
        <w:rPr>
          <w:rFonts w:ascii="Arial" w:hAnsi="Arial" w:cs="Arial"/>
          <w:lang w:eastAsia="zh-CN"/>
        </w:rPr>
      </w:pPr>
      <w:r w:rsidRPr="00344A2B">
        <w:rPr>
          <w:rFonts w:ascii="Arial" w:hAnsi="Arial" w:cs="Arial"/>
        </w:rPr>
        <w:t>And for how to configure the Remote UE ID and BEARER ID, in R17 U2N Relay, network configures the SRAP configuration for one or more remote UEs at the U2N Relay as follows:</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A71021" w:rsidRPr="00344A2B" w14:paraId="04A083AD" w14:textId="77777777" w:rsidTr="00A71021">
        <w:tc>
          <w:tcPr>
            <w:tcW w:w="9629" w:type="dxa"/>
            <w:tcBorders>
              <w:top w:val="single" w:sz="4" w:space="0" w:color="000000"/>
              <w:left w:val="single" w:sz="4" w:space="0" w:color="000000"/>
              <w:bottom w:val="single" w:sz="4" w:space="0" w:color="000000"/>
              <w:right w:val="single" w:sz="4" w:space="0" w:color="000000"/>
            </w:tcBorders>
          </w:tcPr>
          <w:p w14:paraId="4749C97A"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344A2B">
              <w:rPr>
                <w:rFonts w:ascii="Arial" w:hAnsi="Arial" w:cs="Arial"/>
                <w:noProof/>
                <w:color w:val="808080"/>
                <w:sz w:val="20"/>
                <w:szCs w:val="20"/>
                <w:lang w:eastAsia="en-GB"/>
              </w:rPr>
              <w:t>-- ASN1START</w:t>
            </w:r>
          </w:p>
          <w:p w14:paraId="74C3305F"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344A2B">
              <w:rPr>
                <w:rFonts w:ascii="Arial" w:hAnsi="Arial" w:cs="Arial"/>
                <w:noProof/>
                <w:color w:val="808080"/>
                <w:sz w:val="20"/>
                <w:szCs w:val="20"/>
                <w:lang w:eastAsia="en-GB"/>
              </w:rPr>
              <w:t>-- TAG-SL</w:t>
            </w:r>
            <w:r w:rsidRPr="00344A2B">
              <w:rPr>
                <w:rFonts w:ascii="Arial" w:eastAsia="DengXian" w:hAnsi="Arial" w:cs="Arial"/>
                <w:noProof/>
                <w:color w:val="808080"/>
                <w:sz w:val="20"/>
                <w:szCs w:val="20"/>
                <w:lang w:eastAsia="en-GB"/>
              </w:rPr>
              <w:t>-</w:t>
            </w:r>
            <w:r w:rsidRPr="00344A2B">
              <w:rPr>
                <w:rFonts w:ascii="Arial" w:hAnsi="Arial" w:cs="Arial"/>
                <w:noProof/>
                <w:color w:val="808080"/>
                <w:sz w:val="20"/>
                <w:szCs w:val="20"/>
                <w:lang w:eastAsia="en-GB"/>
              </w:rPr>
              <w:t>L2RELAYUE-CONFIG-START</w:t>
            </w:r>
          </w:p>
          <w:p w14:paraId="7F23B1A8"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176371B2"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SL-L2RelayUE-Config-r17 ::=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p>
          <w:p w14:paraId="5D0D7049"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18"/>
                <w:szCs w:val="18"/>
                <w:lang w:eastAsia="en-GB"/>
              </w:rPr>
            </w:pPr>
            <w:r w:rsidRPr="00344A2B">
              <w:rPr>
                <w:rFonts w:ascii="Arial" w:hAnsi="Arial" w:cs="Arial"/>
                <w:noProof/>
                <w:sz w:val="18"/>
                <w:szCs w:val="18"/>
                <w:lang w:eastAsia="en-GB"/>
              </w:rPr>
              <w:t xml:space="preserve">    sl-RemoteUE-ToAddModList-r17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r w:rsidRPr="00344A2B">
              <w:rPr>
                <w:rFonts w:ascii="Arial" w:hAnsi="Arial" w:cs="Arial"/>
                <w:noProof/>
                <w:color w:val="993366"/>
                <w:sz w:val="18"/>
                <w:szCs w:val="18"/>
                <w:lang w:eastAsia="en-GB"/>
              </w:rPr>
              <w:t>SIZE</w:t>
            </w:r>
            <w:r w:rsidRPr="00344A2B">
              <w:rPr>
                <w:rFonts w:ascii="Arial" w:hAnsi="Arial" w:cs="Arial"/>
                <w:noProof/>
                <w:sz w:val="18"/>
                <w:szCs w:val="18"/>
                <w:lang w:eastAsia="en-GB"/>
              </w:rPr>
              <w:t xml:space="preserve"> (1..maxNrofRemoteUE-r17))</w:t>
            </w:r>
            <w:r w:rsidRPr="00344A2B">
              <w:rPr>
                <w:rFonts w:ascii="Arial" w:hAnsi="Arial" w:cs="Arial"/>
                <w:noProof/>
                <w:color w:val="993366"/>
                <w:sz w:val="18"/>
                <w:szCs w:val="18"/>
                <w:lang w:eastAsia="en-GB"/>
              </w:rPr>
              <w:t xml:space="preserve"> OF</w:t>
            </w:r>
            <w:r w:rsidRPr="00344A2B">
              <w:rPr>
                <w:rFonts w:ascii="Arial" w:hAnsi="Arial" w:cs="Arial"/>
                <w:noProof/>
                <w:sz w:val="18"/>
                <w:szCs w:val="18"/>
                <w:lang w:eastAsia="en-GB"/>
              </w:rPr>
              <w:t xml:space="preserve"> SL-RemoteUE-ToAddMod-r17    </w:t>
            </w:r>
            <w:r w:rsidRPr="00344A2B">
              <w:rPr>
                <w:rFonts w:ascii="Arial" w:hAnsi="Arial" w:cs="Arial"/>
                <w:noProof/>
                <w:color w:val="993366"/>
                <w:sz w:val="18"/>
                <w:szCs w:val="18"/>
                <w:lang w:eastAsia="en-GB"/>
              </w:rPr>
              <w:t>OPTIONAL</w:t>
            </w:r>
            <w:r w:rsidRPr="00344A2B">
              <w:rPr>
                <w:rFonts w:ascii="Arial" w:hAnsi="Arial" w:cs="Arial"/>
                <w:noProof/>
                <w:sz w:val="18"/>
                <w:szCs w:val="18"/>
                <w:lang w:eastAsia="en-GB"/>
              </w:rPr>
              <w:t xml:space="preserve">,    </w:t>
            </w:r>
            <w:r w:rsidRPr="00344A2B">
              <w:rPr>
                <w:rFonts w:ascii="Arial" w:hAnsi="Arial" w:cs="Arial"/>
                <w:noProof/>
                <w:color w:val="808080"/>
                <w:sz w:val="18"/>
                <w:szCs w:val="18"/>
                <w:lang w:eastAsia="en-GB"/>
              </w:rPr>
              <w:t>-- Need N</w:t>
            </w:r>
          </w:p>
          <w:p w14:paraId="67998A51"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18"/>
                <w:szCs w:val="18"/>
                <w:lang w:eastAsia="en-GB"/>
              </w:rPr>
            </w:pPr>
            <w:r w:rsidRPr="00344A2B">
              <w:rPr>
                <w:rFonts w:ascii="Arial" w:hAnsi="Arial" w:cs="Arial"/>
                <w:noProof/>
                <w:sz w:val="18"/>
                <w:szCs w:val="18"/>
                <w:lang w:eastAsia="en-GB"/>
              </w:rPr>
              <w:t xml:space="preserve">    sl-RemoteUE-ToReleaseList-r17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r w:rsidRPr="00344A2B">
              <w:rPr>
                <w:rFonts w:ascii="Arial" w:hAnsi="Arial" w:cs="Arial"/>
                <w:noProof/>
                <w:color w:val="993366"/>
                <w:sz w:val="18"/>
                <w:szCs w:val="18"/>
                <w:lang w:eastAsia="en-GB"/>
              </w:rPr>
              <w:t>SIZE</w:t>
            </w:r>
            <w:r w:rsidRPr="00344A2B">
              <w:rPr>
                <w:rFonts w:ascii="Arial" w:hAnsi="Arial" w:cs="Arial"/>
                <w:noProof/>
                <w:sz w:val="18"/>
                <w:szCs w:val="18"/>
                <w:lang w:eastAsia="en-GB"/>
              </w:rPr>
              <w:t xml:space="preserve"> (1..maxNrofRemoteUE-r17))</w:t>
            </w:r>
            <w:r w:rsidRPr="00344A2B">
              <w:rPr>
                <w:rFonts w:ascii="Arial" w:hAnsi="Arial" w:cs="Arial"/>
                <w:noProof/>
                <w:color w:val="993366"/>
                <w:sz w:val="18"/>
                <w:szCs w:val="18"/>
                <w:lang w:eastAsia="en-GB"/>
              </w:rPr>
              <w:t xml:space="preserve"> OF</w:t>
            </w:r>
            <w:r w:rsidRPr="00344A2B">
              <w:rPr>
                <w:rFonts w:ascii="Arial" w:hAnsi="Arial" w:cs="Arial"/>
                <w:noProof/>
                <w:sz w:val="18"/>
                <w:szCs w:val="18"/>
                <w:lang w:eastAsia="en-GB"/>
              </w:rPr>
              <w:t xml:space="preserve"> SL-DestinationIdentity-r16  </w:t>
            </w:r>
            <w:r w:rsidRPr="00344A2B">
              <w:rPr>
                <w:rFonts w:ascii="Arial" w:hAnsi="Arial" w:cs="Arial"/>
                <w:noProof/>
                <w:color w:val="993366"/>
                <w:sz w:val="18"/>
                <w:szCs w:val="18"/>
                <w:lang w:eastAsia="en-GB"/>
              </w:rPr>
              <w:t>OPTIONAL</w:t>
            </w:r>
            <w:r w:rsidRPr="00344A2B">
              <w:rPr>
                <w:rFonts w:ascii="Arial" w:hAnsi="Arial" w:cs="Arial"/>
                <w:noProof/>
                <w:sz w:val="18"/>
                <w:szCs w:val="18"/>
                <w:lang w:eastAsia="en-GB"/>
              </w:rPr>
              <w:t xml:space="preserve">,    </w:t>
            </w:r>
            <w:r w:rsidRPr="00344A2B">
              <w:rPr>
                <w:rFonts w:ascii="Arial" w:hAnsi="Arial" w:cs="Arial"/>
                <w:noProof/>
                <w:color w:val="808080"/>
                <w:sz w:val="18"/>
                <w:szCs w:val="18"/>
                <w:lang w:eastAsia="en-GB"/>
              </w:rPr>
              <w:t>-- Need N</w:t>
            </w:r>
          </w:p>
          <w:p w14:paraId="085C318D"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p>
          <w:p w14:paraId="53E5A5D2"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p>
          <w:p w14:paraId="2C173A96"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p>
          <w:p w14:paraId="122F6968"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SL-RemoteUE-ToAddMod-r17 ::=       </w:t>
            </w:r>
            <w:r w:rsidRPr="00344A2B">
              <w:rPr>
                <w:rFonts w:ascii="Arial" w:hAnsi="Arial" w:cs="Arial"/>
                <w:noProof/>
                <w:color w:val="993366"/>
                <w:sz w:val="18"/>
                <w:szCs w:val="18"/>
                <w:lang w:eastAsia="en-GB"/>
              </w:rPr>
              <w:t>SEQUENCE</w:t>
            </w:r>
            <w:r w:rsidRPr="00344A2B">
              <w:rPr>
                <w:rFonts w:ascii="Arial" w:hAnsi="Arial" w:cs="Arial"/>
                <w:noProof/>
                <w:sz w:val="18"/>
                <w:szCs w:val="18"/>
                <w:lang w:eastAsia="en-GB"/>
              </w:rPr>
              <w:t xml:space="preserve"> {</w:t>
            </w:r>
          </w:p>
          <w:p w14:paraId="3FEB7740"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r w:rsidRPr="00344A2B">
              <w:rPr>
                <w:rFonts w:ascii="Arial" w:hAnsi="Arial" w:cs="Arial"/>
                <w:noProof/>
                <w:sz w:val="18"/>
                <w:szCs w:val="18"/>
                <w:highlight w:val="yellow"/>
                <w:lang w:eastAsia="en-GB"/>
              </w:rPr>
              <w:t>sl-L2IdentityRemote-r17            SL-DestinationIdentity-r16,</w:t>
            </w:r>
          </w:p>
          <w:p w14:paraId="474A9C21"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18"/>
                <w:szCs w:val="18"/>
                <w:lang w:eastAsia="en-GB"/>
              </w:rPr>
            </w:pPr>
            <w:r w:rsidRPr="00344A2B">
              <w:rPr>
                <w:rFonts w:ascii="Arial" w:hAnsi="Arial" w:cs="Arial"/>
                <w:noProof/>
                <w:sz w:val="18"/>
                <w:szCs w:val="18"/>
                <w:lang w:eastAsia="en-GB"/>
              </w:rPr>
              <w:t xml:space="preserve">    </w:t>
            </w:r>
            <w:r w:rsidRPr="00344A2B">
              <w:rPr>
                <w:rFonts w:ascii="Arial" w:hAnsi="Arial" w:cs="Arial"/>
                <w:noProof/>
                <w:sz w:val="18"/>
                <w:szCs w:val="18"/>
                <w:highlight w:val="yellow"/>
                <w:lang w:eastAsia="en-GB"/>
              </w:rPr>
              <w:t>sl-SRAP-ConfigRelay-r17            SL-SRAP-Config-r17</w:t>
            </w:r>
            <w:r w:rsidRPr="00344A2B">
              <w:rPr>
                <w:rFonts w:ascii="Arial" w:hAnsi="Arial" w:cs="Arial"/>
                <w:noProof/>
                <w:sz w:val="18"/>
                <w:szCs w:val="18"/>
                <w:lang w:eastAsia="en-GB"/>
              </w:rPr>
              <w:t xml:space="preserve">                                                      </w:t>
            </w:r>
            <w:r w:rsidRPr="00344A2B">
              <w:rPr>
                <w:rFonts w:ascii="Arial" w:hAnsi="Arial" w:cs="Arial"/>
                <w:noProof/>
                <w:color w:val="993366"/>
                <w:sz w:val="18"/>
                <w:szCs w:val="18"/>
                <w:lang w:eastAsia="en-GB"/>
              </w:rPr>
              <w:t>OPTIONAL</w:t>
            </w:r>
            <w:r w:rsidRPr="00344A2B">
              <w:rPr>
                <w:rFonts w:ascii="Arial" w:hAnsi="Arial" w:cs="Arial"/>
                <w:noProof/>
                <w:sz w:val="18"/>
                <w:szCs w:val="18"/>
                <w:lang w:eastAsia="en-GB"/>
              </w:rPr>
              <w:t xml:space="preserve">,    </w:t>
            </w:r>
            <w:r w:rsidRPr="00344A2B">
              <w:rPr>
                <w:rFonts w:ascii="Arial" w:hAnsi="Arial" w:cs="Arial"/>
                <w:noProof/>
                <w:color w:val="808080"/>
                <w:sz w:val="18"/>
                <w:szCs w:val="18"/>
                <w:lang w:eastAsia="en-GB"/>
              </w:rPr>
              <w:t>-- Need M</w:t>
            </w:r>
          </w:p>
          <w:p w14:paraId="14547B94"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 xml:space="preserve">    ...</w:t>
            </w:r>
          </w:p>
          <w:p w14:paraId="08158B3A"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18"/>
                <w:szCs w:val="18"/>
                <w:lang w:eastAsia="en-GB"/>
              </w:rPr>
            </w:pPr>
            <w:r w:rsidRPr="00344A2B">
              <w:rPr>
                <w:rFonts w:ascii="Arial" w:hAnsi="Arial" w:cs="Arial"/>
                <w:noProof/>
                <w:sz w:val="18"/>
                <w:szCs w:val="18"/>
                <w:lang w:eastAsia="en-GB"/>
              </w:rPr>
              <w:t>}</w:t>
            </w:r>
          </w:p>
          <w:p w14:paraId="3D8AD4DC"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1214DCE2"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sz w:val="20"/>
                <w:szCs w:val="20"/>
                <w:lang w:eastAsia="en-GB"/>
              </w:rPr>
            </w:pPr>
          </w:p>
          <w:p w14:paraId="456A7F3A"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hAnsi="Arial" w:cs="Arial"/>
                <w:noProof/>
                <w:color w:val="808080"/>
                <w:sz w:val="20"/>
                <w:szCs w:val="20"/>
                <w:lang w:eastAsia="en-GB"/>
              </w:rPr>
            </w:pPr>
            <w:r w:rsidRPr="00344A2B">
              <w:rPr>
                <w:rFonts w:ascii="Arial" w:hAnsi="Arial" w:cs="Arial"/>
                <w:noProof/>
                <w:color w:val="808080"/>
                <w:sz w:val="20"/>
                <w:szCs w:val="20"/>
                <w:lang w:eastAsia="en-GB"/>
              </w:rPr>
              <w:t>-- TAG-SL-L2RELAYUE-CONFIG-STOP</w:t>
            </w:r>
          </w:p>
          <w:p w14:paraId="219FA598" w14:textId="77777777" w:rsidR="00A71021" w:rsidRPr="00344A2B" w:rsidRDefault="00A710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eastAsiaTheme="minorEastAsia" w:hAnsi="Arial" w:cs="Arial"/>
                <w:noProof/>
                <w:color w:val="808080"/>
                <w:sz w:val="20"/>
                <w:szCs w:val="20"/>
                <w:lang w:eastAsia="zh-CN"/>
              </w:rPr>
            </w:pPr>
            <w:r w:rsidRPr="00344A2B">
              <w:rPr>
                <w:rFonts w:ascii="Arial" w:hAnsi="Arial" w:cs="Arial"/>
                <w:noProof/>
                <w:color w:val="808080"/>
                <w:sz w:val="20"/>
                <w:szCs w:val="20"/>
                <w:lang w:eastAsia="en-GB"/>
              </w:rPr>
              <w:t>-- ASN1STOP</w:t>
            </w:r>
          </w:p>
        </w:tc>
      </w:tr>
    </w:tbl>
    <w:p w14:paraId="1CE833F4" w14:textId="77777777" w:rsidR="00A71021" w:rsidRPr="003A2350" w:rsidRDefault="00A71021" w:rsidP="00A71021">
      <w:pPr>
        <w:spacing w:before="120"/>
        <w:rPr>
          <w:rFonts w:ascii="Arial" w:eastAsia="SimSun" w:hAnsi="Arial" w:cs="Arial"/>
        </w:rPr>
      </w:pPr>
      <w:r w:rsidRPr="00344A2B">
        <w:rPr>
          <w:rFonts w:ascii="Arial" w:hAnsi="Arial" w:cs="Arial"/>
        </w:rPr>
        <w:t>As shown in the above specification, the network configures the SRAP configuration for each remote UE at the U2N Relay UE based on the L2 ID of the remote UE.</w:t>
      </w:r>
    </w:p>
    <w:p w14:paraId="262129D6" w14:textId="77777777" w:rsidR="003A2350" w:rsidRPr="00EE2C2A" w:rsidRDefault="003A2350" w:rsidP="003A2350">
      <w:pPr>
        <w:rPr>
          <w:rFonts w:ascii="Arial" w:hAnsi="Arial" w:cs="Arial"/>
          <w:i/>
          <w:iCs/>
          <w:lang w:eastAsia="zh-CN"/>
        </w:rPr>
      </w:pPr>
      <w:r w:rsidRPr="003C4375">
        <w:rPr>
          <w:rFonts w:ascii="Arial" w:hAnsi="Arial" w:cs="Arial"/>
          <w:lang w:eastAsia="zh-CN"/>
        </w:rPr>
        <w:t xml:space="preserve">RAN2 has </w:t>
      </w:r>
      <w:r>
        <w:rPr>
          <w:rFonts w:ascii="Arial" w:hAnsi="Arial" w:cs="Arial"/>
          <w:lang w:eastAsia="zh-CN"/>
        </w:rPr>
        <w:t xml:space="preserve">agreed the baseline that </w:t>
      </w:r>
      <w:r w:rsidRPr="00EE2C2A">
        <w:rPr>
          <w:rFonts w:ascii="Arial" w:hAnsi="Arial" w:cs="Arial"/>
          <w:i/>
          <w:iCs/>
          <w:lang w:eastAsia="zh-CN"/>
        </w:rPr>
        <w:t>the child UE’s SRAP configuration can include entries for indirect child UE with associated local ID for next-hop determination.  We will review next meeting if this explicit mapping functionality is needed.</w:t>
      </w:r>
    </w:p>
    <w:p w14:paraId="34CD59DC" w14:textId="1DB4625D" w:rsidR="00701DC5" w:rsidRDefault="003C4375">
      <w:pPr>
        <w:rPr>
          <w:rFonts w:ascii="Arial" w:hAnsi="Arial" w:cs="Arial"/>
          <w:lang w:eastAsia="zh-CN"/>
        </w:rPr>
      </w:pPr>
      <w:r>
        <w:rPr>
          <w:rFonts w:ascii="Arial" w:hAnsi="Arial" w:cs="Arial"/>
          <w:lang w:eastAsia="zh-CN"/>
        </w:rPr>
        <w:t xml:space="preserve">Based on the above baseline, each relay UE (i.e., last relay UE and intermediate relay UE) is configured by the network with the SRAP configuration for each directly connected child UEs wherein the </w:t>
      </w:r>
      <w:r w:rsidR="0071327F">
        <w:rPr>
          <w:rFonts w:ascii="Arial" w:hAnsi="Arial" w:cs="Arial"/>
          <w:lang w:eastAsia="zh-CN"/>
        </w:rPr>
        <w:t xml:space="preserve">SRAP </w:t>
      </w:r>
      <w:r>
        <w:rPr>
          <w:rFonts w:ascii="Arial" w:hAnsi="Arial" w:cs="Arial"/>
          <w:lang w:eastAsia="zh-CN"/>
        </w:rPr>
        <w:t xml:space="preserve">configuration entry is indexed by the L2 </w:t>
      </w:r>
      <w:r w:rsidR="00E37E68">
        <w:rPr>
          <w:rFonts w:ascii="Arial" w:hAnsi="Arial" w:cs="Arial"/>
          <w:lang w:eastAsia="zh-CN"/>
        </w:rPr>
        <w:t>I</w:t>
      </w:r>
      <w:r>
        <w:rPr>
          <w:rFonts w:ascii="Arial" w:hAnsi="Arial" w:cs="Arial"/>
          <w:lang w:eastAsia="zh-CN"/>
        </w:rPr>
        <w:t xml:space="preserve">D of each connected child UE. Each SRAP </w:t>
      </w:r>
      <w:r w:rsidR="00701DC5">
        <w:rPr>
          <w:rFonts w:ascii="Arial" w:hAnsi="Arial" w:cs="Arial"/>
          <w:lang w:eastAsia="zh-CN"/>
        </w:rPr>
        <w:t>configuration entry of each directly connected child will also include a list of SRAP configuration entries for indirectly connected child UEs. The ASN.1 (as captured in the RRC running CR) is illustrated in the below</w:t>
      </w:r>
    </w:p>
    <w:p w14:paraId="0427F7A6" w14:textId="378A6C87" w:rsidR="00701DC5" w:rsidRPr="00EE2C2A" w:rsidRDefault="00701DC5" w:rsidP="00701DC5">
      <w:pPr>
        <w:rPr>
          <w:rFonts w:ascii="Arial" w:hAnsi="Arial" w:cs="Arial"/>
          <w:lang w:eastAsia="zh-CN"/>
        </w:rPr>
      </w:pPr>
    </w:p>
    <w:p w14:paraId="1D033566" w14:textId="77777777" w:rsidR="00EF1A2C" w:rsidRDefault="00EF1A2C" w:rsidP="00EF1A2C">
      <w:pPr>
        <w:pStyle w:val="PL"/>
      </w:pPr>
      <w:r>
        <w:t xml:space="preserve">SL-RemoteUE-ToAddMod-r17 ::=       </w:t>
      </w:r>
      <w:r>
        <w:rPr>
          <w:color w:val="993366"/>
        </w:rPr>
        <w:t>SEQUENCE</w:t>
      </w:r>
      <w:r>
        <w:t xml:space="preserve"> {</w:t>
      </w:r>
    </w:p>
    <w:p w14:paraId="1F244A6C" w14:textId="77777777" w:rsidR="00EF1A2C" w:rsidRDefault="00EF1A2C" w:rsidP="00EF1A2C">
      <w:pPr>
        <w:pStyle w:val="PL"/>
      </w:pPr>
      <w:r>
        <w:t xml:space="preserve">    sl-L2IdentityRemote-r17            SL-DestinationIdentity-r16,</w:t>
      </w:r>
    </w:p>
    <w:p w14:paraId="4E47C5D5" w14:textId="77777777" w:rsidR="00EF1A2C" w:rsidRDefault="00EF1A2C" w:rsidP="00EF1A2C">
      <w:pPr>
        <w:pStyle w:val="PL"/>
        <w:rPr>
          <w:color w:val="808080"/>
        </w:rPr>
      </w:pPr>
      <w:r>
        <w:t xml:space="preserve">    sl-SRAP-ConfigRelay-r17            SL-SRAP-Config-r17                                                      </w:t>
      </w:r>
      <w:r>
        <w:rPr>
          <w:color w:val="993366"/>
        </w:rPr>
        <w:t>OPTIONAL</w:t>
      </w:r>
      <w:r>
        <w:t xml:space="preserve">,    </w:t>
      </w:r>
      <w:r>
        <w:rPr>
          <w:color w:val="808080"/>
        </w:rPr>
        <w:t>-- Need M</w:t>
      </w:r>
    </w:p>
    <w:p w14:paraId="327D69DA" w14:textId="77777777" w:rsidR="00EF1A2C" w:rsidRDefault="00EF1A2C" w:rsidP="00EF1A2C">
      <w:pPr>
        <w:pStyle w:val="PL"/>
      </w:pPr>
      <w:r>
        <w:t xml:space="preserve">    ...,</w:t>
      </w:r>
    </w:p>
    <w:p w14:paraId="10529223" w14:textId="77777777" w:rsidR="00EF1A2C" w:rsidRDefault="00EF1A2C" w:rsidP="00EF1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eastAsia="SimSun" w:hAnsi="Courier New"/>
          <w:sz w:val="16"/>
        </w:rPr>
      </w:pPr>
      <w:r>
        <w:rPr>
          <w:rFonts w:ascii="Courier New" w:eastAsia="SimSun" w:hAnsi="Courier New" w:hint="eastAsia"/>
          <w:sz w:val="16"/>
        </w:rPr>
        <w:t>[[</w:t>
      </w:r>
    </w:p>
    <w:p w14:paraId="4ABCF632" w14:textId="77777777" w:rsidR="00EF1A2C" w:rsidRPr="004E7C14" w:rsidRDefault="00EF1A2C" w:rsidP="00EF1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hAnsi="Courier New"/>
          <w:color w:val="808080"/>
          <w:sz w:val="16"/>
          <w:highlight w:val="yellow"/>
          <w:lang w:eastAsia="en-GB"/>
        </w:rPr>
      </w:pPr>
      <w:r w:rsidRPr="004E7C14">
        <w:rPr>
          <w:rFonts w:ascii="Courier New" w:eastAsia="SimSun" w:hAnsi="Courier New" w:hint="eastAsia"/>
          <w:sz w:val="16"/>
          <w:highlight w:val="yellow"/>
        </w:rPr>
        <w:t>sl-SRAP-ConfigRelay</w:t>
      </w:r>
      <w:r w:rsidRPr="004E7C14">
        <w:rPr>
          <w:rFonts w:ascii="Courier New" w:eastAsia="SimSun" w:hAnsi="Courier New"/>
          <w:sz w:val="16"/>
          <w:highlight w:val="yellow"/>
        </w:rPr>
        <w:t>-ToAddMod</w:t>
      </w:r>
      <w:r w:rsidRPr="004E7C14">
        <w:rPr>
          <w:rFonts w:ascii="Courier New" w:eastAsia="SimSun" w:hAnsi="Courier New" w:hint="eastAsia"/>
          <w:sz w:val="16"/>
          <w:highlight w:val="yellow"/>
        </w:rPr>
        <w:t>List-r19</w:t>
      </w:r>
      <w:r w:rsidRPr="004E7C14">
        <w:rPr>
          <w:highlight w:val="yellow"/>
        </w:rPr>
        <w:t xml:space="preserve"> </w:t>
      </w:r>
      <w:r w:rsidRPr="004E7C14">
        <w:rPr>
          <w:rFonts w:eastAsia="SimSun" w:hint="eastAsia"/>
          <w:highlight w:val="yellow"/>
        </w:rPr>
        <w:t xml:space="preserve">    </w:t>
      </w:r>
      <w:r w:rsidRPr="004E7C14">
        <w:rPr>
          <w:rFonts w:ascii="Courier New" w:eastAsia="SimSun" w:hAnsi="Courier New"/>
          <w:sz w:val="16"/>
          <w:highlight w:val="yellow"/>
        </w:rPr>
        <w:t>SEQUENCE (SIZE (</w:t>
      </w:r>
      <w:proofErr w:type="gramStart"/>
      <w:r w:rsidRPr="004E7C14">
        <w:rPr>
          <w:rFonts w:ascii="Courier New" w:eastAsia="SimSun" w:hAnsi="Courier New"/>
          <w:sz w:val="16"/>
          <w:highlight w:val="yellow"/>
        </w:rPr>
        <w:t>1..</w:t>
      </w:r>
      <w:proofErr w:type="gramEnd"/>
      <w:r w:rsidRPr="004E7C14">
        <w:rPr>
          <w:rFonts w:ascii="Courier New" w:eastAsia="SimSun" w:hAnsi="Courier New"/>
          <w:sz w:val="16"/>
          <w:highlight w:val="yellow"/>
        </w:rPr>
        <w:t>maxNrofRemoteUE-r17)) OF SL-</w:t>
      </w:r>
      <w:r w:rsidRPr="004E7C14">
        <w:rPr>
          <w:rFonts w:ascii="Courier New" w:hAnsi="Courier New"/>
          <w:sz w:val="16"/>
          <w:highlight w:val="yellow"/>
          <w:lang w:eastAsia="en-GB"/>
        </w:rPr>
        <w:t>SRAP-Config-ToAddMod</w:t>
      </w:r>
      <w:r w:rsidRPr="004E7C14">
        <w:rPr>
          <w:rFonts w:ascii="Courier New" w:eastAsia="SimSun" w:hAnsi="Courier New"/>
          <w:sz w:val="16"/>
          <w:highlight w:val="yellow"/>
        </w:rPr>
        <w:t>-r19</w:t>
      </w:r>
      <w:r w:rsidRPr="004E7C14">
        <w:rPr>
          <w:rFonts w:ascii="Courier New" w:eastAsia="SimSun" w:hAnsi="Courier New" w:hint="eastAsia"/>
          <w:sz w:val="16"/>
          <w:highlight w:val="yellow"/>
        </w:rPr>
        <w:t xml:space="preserve">      </w:t>
      </w:r>
      <w:proofErr w:type="gramStart"/>
      <w:r w:rsidRPr="004E7C14">
        <w:rPr>
          <w:rFonts w:ascii="Courier New" w:hAnsi="Courier New"/>
          <w:color w:val="993366"/>
          <w:sz w:val="16"/>
          <w:highlight w:val="yellow"/>
          <w:lang w:eastAsia="en-GB"/>
        </w:rPr>
        <w:t>OPTIONAL,</w:t>
      </w:r>
      <w:r w:rsidRPr="004E7C14">
        <w:rPr>
          <w:rFonts w:ascii="Courier New" w:eastAsia="SimSun" w:hAnsi="Courier New" w:hint="eastAsia"/>
          <w:color w:val="993366"/>
          <w:sz w:val="16"/>
          <w:highlight w:val="yellow"/>
        </w:rPr>
        <w:t xml:space="preserve">  </w:t>
      </w:r>
      <w:r w:rsidRPr="004E7C14">
        <w:rPr>
          <w:rFonts w:ascii="Courier New" w:hAnsi="Courier New"/>
          <w:sz w:val="16"/>
          <w:highlight w:val="yellow"/>
          <w:lang w:eastAsia="en-GB"/>
        </w:rPr>
        <w:t xml:space="preserve"> </w:t>
      </w:r>
      <w:proofErr w:type="gramEnd"/>
      <w:r w:rsidRPr="004E7C14">
        <w:rPr>
          <w:rFonts w:ascii="Courier New" w:hAnsi="Courier New"/>
          <w:sz w:val="16"/>
          <w:highlight w:val="yellow"/>
          <w:lang w:eastAsia="en-GB"/>
        </w:rPr>
        <w:t xml:space="preserve">   </w:t>
      </w:r>
      <w:r w:rsidRPr="004E7C14">
        <w:rPr>
          <w:rFonts w:ascii="Courier New" w:hAnsi="Courier New"/>
          <w:color w:val="808080"/>
          <w:sz w:val="16"/>
          <w:highlight w:val="yellow"/>
          <w:lang w:eastAsia="en-GB"/>
        </w:rPr>
        <w:t>-- Need R</w:t>
      </w:r>
    </w:p>
    <w:p w14:paraId="4E3DBFD1" w14:textId="77777777" w:rsidR="00EF1A2C" w:rsidRPr="004E7C14" w:rsidRDefault="00EF1A2C" w:rsidP="00EF1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hAnsi="Courier New"/>
          <w:color w:val="808080"/>
          <w:sz w:val="16"/>
          <w:highlight w:val="yellow"/>
          <w:lang w:eastAsia="en-GB"/>
        </w:rPr>
      </w:pPr>
      <w:r w:rsidRPr="004E7C14">
        <w:rPr>
          <w:rFonts w:ascii="Courier New" w:eastAsia="SimSun" w:hAnsi="Courier New" w:hint="eastAsia"/>
          <w:sz w:val="16"/>
          <w:highlight w:val="yellow"/>
        </w:rPr>
        <w:t>sl-SRAP-ConfigRelay</w:t>
      </w:r>
      <w:r w:rsidRPr="004E7C14">
        <w:rPr>
          <w:rFonts w:ascii="Courier New" w:eastAsia="SimSun" w:hAnsi="Courier New"/>
          <w:sz w:val="16"/>
          <w:highlight w:val="yellow"/>
        </w:rPr>
        <w:t>-To</w:t>
      </w:r>
      <w:r w:rsidRPr="004E7C14">
        <w:rPr>
          <w:rFonts w:ascii="Courier New" w:eastAsia="DengXian" w:hAnsi="Courier New" w:hint="eastAsia"/>
          <w:sz w:val="16"/>
          <w:highlight w:val="yellow"/>
        </w:rPr>
        <w:t>Release</w:t>
      </w:r>
      <w:r w:rsidRPr="004E7C14">
        <w:rPr>
          <w:rFonts w:ascii="Courier New" w:eastAsia="SimSun" w:hAnsi="Courier New" w:hint="eastAsia"/>
          <w:sz w:val="16"/>
          <w:highlight w:val="yellow"/>
        </w:rPr>
        <w:t>List-r19</w:t>
      </w:r>
      <w:r w:rsidRPr="004E7C14">
        <w:rPr>
          <w:highlight w:val="yellow"/>
        </w:rPr>
        <w:t xml:space="preserve"> </w:t>
      </w:r>
      <w:r w:rsidRPr="004E7C14">
        <w:rPr>
          <w:rFonts w:eastAsia="SimSun" w:hint="eastAsia"/>
          <w:highlight w:val="yellow"/>
        </w:rPr>
        <w:t xml:space="preserve">    </w:t>
      </w:r>
      <w:r w:rsidRPr="004E7C14">
        <w:rPr>
          <w:rFonts w:ascii="Courier New" w:eastAsia="SimSun" w:hAnsi="Courier New"/>
          <w:sz w:val="16"/>
          <w:highlight w:val="yellow"/>
        </w:rPr>
        <w:t>SEQUENCE (SIZE (</w:t>
      </w:r>
      <w:proofErr w:type="gramStart"/>
      <w:r w:rsidRPr="004E7C14">
        <w:rPr>
          <w:rFonts w:ascii="Courier New" w:eastAsia="SimSun" w:hAnsi="Courier New"/>
          <w:sz w:val="16"/>
          <w:highlight w:val="yellow"/>
        </w:rPr>
        <w:t>1..</w:t>
      </w:r>
      <w:proofErr w:type="gramEnd"/>
      <w:r w:rsidRPr="004E7C14">
        <w:rPr>
          <w:rFonts w:ascii="Courier New" w:eastAsia="SimSun" w:hAnsi="Courier New"/>
          <w:sz w:val="16"/>
          <w:highlight w:val="yellow"/>
        </w:rPr>
        <w:t>maxNrofRemoteUE-r17)) OF SL-SRAP-ConfigId-r19</w:t>
      </w:r>
      <w:r w:rsidRPr="004E7C14">
        <w:rPr>
          <w:rFonts w:ascii="Courier New" w:eastAsia="SimSun" w:hAnsi="Courier New" w:hint="eastAsia"/>
          <w:sz w:val="16"/>
          <w:highlight w:val="yellow"/>
        </w:rPr>
        <w:t xml:space="preserve">               </w:t>
      </w:r>
      <w:r w:rsidRPr="004E7C14">
        <w:rPr>
          <w:rFonts w:ascii="Courier New" w:hAnsi="Courier New"/>
          <w:color w:val="993366"/>
          <w:sz w:val="16"/>
          <w:highlight w:val="yellow"/>
          <w:lang w:eastAsia="en-GB"/>
        </w:rPr>
        <w:t>OPTIONAL</w:t>
      </w:r>
      <w:r w:rsidRPr="004E7C14">
        <w:rPr>
          <w:rFonts w:ascii="Courier New" w:eastAsia="SimSun" w:hAnsi="Courier New" w:hint="eastAsia"/>
          <w:color w:val="993366"/>
          <w:sz w:val="16"/>
          <w:highlight w:val="yellow"/>
        </w:rPr>
        <w:t xml:space="preserve">  </w:t>
      </w:r>
      <w:r w:rsidRPr="004E7C14">
        <w:rPr>
          <w:rFonts w:ascii="Courier New" w:hAnsi="Courier New"/>
          <w:sz w:val="16"/>
          <w:highlight w:val="yellow"/>
          <w:lang w:eastAsia="en-GB"/>
        </w:rPr>
        <w:t xml:space="preserve">    </w:t>
      </w:r>
      <w:r w:rsidRPr="004E7C14">
        <w:rPr>
          <w:rFonts w:ascii="Courier New" w:hAnsi="Courier New"/>
          <w:color w:val="808080"/>
          <w:sz w:val="16"/>
          <w:highlight w:val="yellow"/>
          <w:lang w:eastAsia="en-GB"/>
        </w:rPr>
        <w:t>-- Need R</w:t>
      </w:r>
    </w:p>
    <w:p w14:paraId="31F4A518" w14:textId="77777777" w:rsidR="00EF1A2C" w:rsidRDefault="00EF1A2C" w:rsidP="00EF1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eastAsia="SimSun" w:hAnsi="Courier New"/>
          <w:sz w:val="16"/>
        </w:rPr>
      </w:pPr>
      <w:r w:rsidRPr="004E7C14">
        <w:rPr>
          <w:rFonts w:ascii="Courier New" w:hAnsi="Courier New"/>
          <w:sz w:val="16"/>
          <w:highlight w:val="yellow"/>
          <w:lang w:eastAsia="en-GB"/>
        </w:rPr>
        <w:t>]]</w:t>
      </w:r>
    </w:p>
    <w:p w14:paraId="116E6057" w14:textId="77777777" w:rsidR="00EF1A2C" w:rsidRDefault="00EF1A2C" w:rsidP="00EF1A2C">
      <w:pPr>
        <w:pStyle w:val="PL"/>
      </w:pP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701DC5" w:rsidRPr="00EE2C2A" w14:paraId="766E3926" w14:textId="77777777" w:rsidTr="00EE2C2A">
        <w:tc>
          <w:tcPr>
            <w:tcW w:w="9629" w:type="dxa"/>
            <w:tcBorders>
              <w:top w:val="single" w:sz="4" w:space="0" w:color="000000"/>
              <w:left w:val="single" w:sz="4" w:space="0" w:color="000000"/>
              <w:bottom w:val="single" w:sz="4" w:space="0" w:color="000000"/>
              <w:right w:val="single" w:sz="4" w:space="0" w:color="000000"/>
            </w:tcBorders>
          </w:tcPr>
          <w:p w14:paraId="0D1EECC7" w14:textId="0031B28A" w:rsidR="00701DC5" w:rsidRPr="00EE2C2A" w:rsidRDefault="00701DC5" w:rsidP="00EE2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Arial" w:eastAsiaTheme="minorEastAsia" w:hAnsi="Arial" w:cs="Arial"/>
                <w:noProof/>
                <w:color w:val="808080"/>
                <w:sz w:val="20"/>
                <w:szCs w:val="20"/>
                <w:lang w:eastAsia="zh-CN"/>
              </w:rPr>
            </w:pPr>
          </w:p>
        </w:tc>
      </w:tr>
    </w:tbl>
    <w:p w14:paraId="6FD5E4AE" w14:textId="608C4BC0" w:rsidR="00A71021" w:rsidRDefault="00A71021">
      <w:pPr>
        <w:rPr>
          <w:rFonts w:ascii="Arial" w:hAnsi="Arial" w:cs="Arial"/>
          <w:lang w:eastAsia="zh-CN"/>
        </w:rPr>
      </w:pPr>
    </w:p>
    <w:p w14:paraId="672E7A94" w14:textId="77777777" w:rsidR="00E260E8" w:rsidRDefault="00701DC5">
      <w:pPr>
        <w:rPr>
          <w:rFonts w:ascii="Arial" w:hAnsi="Arial" w:cs="Arial"/>
          <w:lang w:eastAsia="zh-CN"/>
        </w:rPr>
      </w:pPr>
      <w:r>
        <w:rPr>
          <w:rFonts w:ascii="Arial" w:hAnsi="Arial" w:cs="Arial"/>
          <w:lang w:eastAsia="zh-CN"/>
        </w:rPr>
        <w:t xml:space="preserve">For the above baseline approach, </w:t>
      </w:r>
      <w:r w:rsidR="00E260E8">
        <w:rPr>
          <w:rFonts w:ascii="Arial" w:hAnsi="Arial" w:cs="Arial"/>
          <w:lang w:eastAsia="zh-CN"/>
        </w:rPr>
        <w:t>two drawbacks are observed</w:t>
      </w:r>
    </w:p>
    <w:p w14:paraId="11D800F6" w14:textId="6A017E6F" w:rsidR="00701DC5" w:rsidRDefault="00E260E8" w:rsidP="00E260E8">
      <w:pPr>
        <w:pStyle w:val="ListParagraph"/>
        <w:numPr>
          <w:ilvl w:val="0"/>
          <w:numId w:val="22"/>
        </w:numPr>
        <w:rPr>
          <w:rFonts w:ascii="Arial" w:hAnsi="Arial" w:cs="Arial"/>
          <w:sz w:val="20"/>
          <w:szCs w:val="20"/>
          <w:lang w:eastAsia="zh-CN"/>
        </w:rPr>
      </w:pPr>
      <w:r w:rsidRPr="00344A2B">
        <w:rPr>
          <w:rFonts w:ascii="Arial" w:hAnsi="Arial" w:cs="Arial"/>
          <w:sz w:val="20"/>
          <w:szCs w:val="20"/>
          <w:lang w:eastAsia="zh-CN"/>
        </w:rPr>
        <w:t>Upon reception of a SRAP data PDU,</w:t>
      </w:r>
      <w:r w:rsidR="00E77067">
        <w:rPr>
          <w:rFonts w:ascii="Arial" w:hAnsi="Arial" w:cs="Arial"/>
          <w:sz w:val="20"/>
          <w:szCs w:val="20"/>
          <w:lang w:eastAsia="zh-CN"/>
        </w:rPr>
        <w:t xml:space="preserve"> the relay UE needs to first </w:t>
      </w:r>
      <w:r w:rsidR="001D54E7">
        <w:rPr>
          <w:rFonts w:ascii="Arial" w:hAnsi="Arial" w:cs="Arial"/>
          <w:sz w:val="20"/>
          <w:szCs w:val="20"/>
          <w:lang w:eastAsia="zh-CN"/>
        </w:rPr>
        <w:t>locate the matching SRAP configuration entry according to the local ID contained in the SRAP header, then to find the L2 ID of the directly connected child. The searching procedure is two-step wise</w:t>
      </w:r>
      <w:r w:rsidR="00871E1C">
        <w:rPr>
          <w:rFonts w:ascii="Arial" w:hAnsi="Arial" w:cs="Arial"/>
          <w:sz w:val="20"/>
          <w:szCs w:val="20"/>
          <w:lang w:eastAsia="zh-CN"/>
        </w:rPr>
        <w:t>, which is not efficient</w:t>
      </w:r>
      <w:r w:rsidR="001D54E7">
        <w:rPr>
          <w:rFonts w:ascii="Arial" w:hAnsi="Arial" w:cs="Arial"/>
          <w:sz w:val="20"/>
          <w:szCs w:val="20"/>
          <w:lang w:eastAsia="zh-CN"/>
        </w:rPr>
        <w:t>.</w:t>
      </w:r>
    </w:p>
    <w:p w14:paraId="3CE19FA2" w14:textId="77777777" w:rsidR="00871E1C" w:rsidRDefault="00871E1C" w:rsidP="00871E1C">
      <w:pPr>
        <w:rPr>
          <w:rFonts w:ascii="Arial" w:hAnsi="Arial" w:cs="Arial"/>
          <w:lang w:eastAsia="zh-CN"/>
        </w:rPr>
      </w:pPr>
    </w:p>
    <w:p w14:paraId="36B5E39E" w14:textId="1332306C" w:rsidR="00871E1C" w:rsidRPr="009C1FC5" w:rsidRDefault="00871E1C" w:rsidP="00871E1C">
      <w:pPr>
        <w:pStyle w:val="Observation"/>
        <w:tabs>
          <w:tab w:val="clear" w:pos="3554"/>
        </w:tabs>
        <w:jc w:val="left"/>
        <w:rPr>
          <w:lang w:eastAsia="zh-CN"/>
        </w:rPr>
      </w:pPr>
      <w:bookmarkStart w:id="7" w:name="_Toc193978696"/>
      <w:bookmarkStart w:id="8" w:name="_Toc206138066"/>
      <w:r>
        <w:rPr>
          <w:rFonts w:cs="Arial"/>
          <w:lang w:eastAsia="zh-CN"/>
        </w:rPr>
        <w:t>For the baseline approach, u</w:t>
      </w:r>
      <w:r w:rsidRPr="00EE2C2A">
        <w:rPr>
          <w:rFonts w:cs="Arial"/>
          <w:lang w:eastAsia="zh-CN"/>
        </w:rPr>
        <w:t>pon reception of a SRAP data PDU,</w:t>
      </w:r>
      <w:r>
        <w:rPr>
          <w:rFonts w:cs="Arial"/>
          <w:lang w:eastAsia="zh-CN"/>
        </w:rPr>
        <w:t xml:space="preserve"> the relay UE needs to first locate the matching SRAP configuration entry according to the local ID </w:t>
      </w:r>
      <w:r>
        <w:rPr>
          <w:rFonts w:cs="Arial"/>
          <w:lang w:eastAsia="zh-CN"/>
        </w:rPr>
        <w:lastRenderedPageBreak/>
        <w:t>contained in the SRAP header, then to find the L2 ID of the directly connected child. The searching procedure is two-step wise, which is not efficient.</w:t>
      </w:r>
      <w:bookmarkEnd w:id="7"/>
      <w:bookmarkEnd w:id="8"/>
    </w:p>
    <w:p w14:paraId="2AB7FBDD" w14:textId="070303CA" w:rsidR="004B58F3" w:rsidRDefault="00176AF0">
      <w:pPr>
        <w:rPr>
          <w:rFonts w:ascii="Arial" w:hAnsi="Arial" w:cs="Arial"/>
          <w:lang w:eastAsia="zh-CN"/>
        </w:rPr>
      </w:pPr>
      <w:r>
        <w:rPr>
          <w:rFonts w:ascii="Arial" w:hAnsi="Arial" w:cs="Arial"/>
          <w:lang w:eastAsia="zh-CN"/>
        </w:rPr>
        <w:t xml:space="preserve">Instead, </w:t>
      </w:r>
      <w:r w:rsidR="0052538C">
        <w:rPr>
          <w:rFonts w:ascii="Arial" w:hAnsi="Arial" w:cs="Arial"/>
          <w:lang w:eastAsia="zh-CN"/>
        </w:rPr>
        <w:t xml:space="preserve">it is better to introduce a </w:t>
      </w:r>
      <w:r w:rsidR="0071327F">
        <w:rPr>
          <w:rFonts w:ascii="Arial" w:hAnsi="Arial" w:cs="Arial"/>
          <w:lang w:eastAsia="zh-CN"/>
        </w:rPr>
        <w:t xml:space="preserve">flatter </w:t>
      </w:r>
      <w:r w:rsidR="0052538C">
        <w:rPr>
          <w:rFonts w:ascii="Arial" w:hAnsi="Arial" w:cs="Arial"/>
          <w:lang w:eastAsia="zh-CN"/>
        </w:rPr>
        <w:t>structure.</w:t>
      </w:r>
      <w:r w:rsidR="004B58F3">
        <w:rPr>
          <w:rFonts w:ascii="Arial" w:hAnsi="Arial" w:cs="Arial"/>
          <w:lang w:eastAsia="zh-CN"/>
        </w:rPr>
        <w:t xml:space="preserve"> </w:t>
      </w:r>
      <w:r w:rsidR="004B58F3" w:rsidRPr="004B58F3">
        <w:rPr>
          <w:rFonts w:ascii="Arial" w:hAnsi="Arial" w:cs="Arial"/>
          <w:lang w:eastAsia="zh-CN"/>
        </w:rPr>
        <w:t>So, for each relay UE, the relay UE can be configured with SRAP configuration for each child UE separately/independently, regardless of it is directly connected or indirectly connected. In addition, such alternative may be easier for relay UE to search the matching entry when receiving a SRAP data PDU, the relay UE doesn’t need to perform nested search. In such alternative, we can introduce a new field nextHopL2ID-r19 in SL-RemoteUE-ToAddMod-r17, which is only present for indirectly connected child UE, the egress link for indirectly connected child UE is determined based on nextHopL2ID.</w:t>
      </w:r>
    </w:p>
    <w:p w14:paraId="66855ACB" w14:textId="78C0A472" w:rsidR="003F7326" w:rsidRDefault="003F7326">
      <w:pPr>
        <w:rPr>
          <w:rFonts w:ascii="Arial" w:hAnsi="Arial" w:cs="Arial"/>
          <w:lang w:eastAsia="zh-CN"/>
        </w:rPr>
      </w:pPr>
      <w:r>
        <w:rPr>
          <w:rFonts w:ascii="Arial" w:hAnsi="Arial" w:cs="Arial"/>
          <w:lang w:eastAsia="zh-CN"/>
        </w:rPr>
        <w:t>By adopting a flatten</w:t>
      </w:r>
      <w:r w:rsidR="0071327F">
        <w:rPr>
          <w:rFonts w:ascii="Arial" w:hAnsi="Arial" w:cs="Arial"/>
          <w:lang w:eastAsia="zh-CN"/>
        </w:rPr>
        <w:t>ed</w:t>
      </w:r>
      <w:r>
        <w:rPr>
          <w:rFonts w:ascii="Arial" w:hAnsi="Arial" w:cs="Arial"/>
          <w:lang w:eastAsia="zh-CN"/>
        </w:rPr>
        <w:t xml:space="preserve"> structure for the SRAP configuration of each relay UE, it is easier to find matching SRAP entity upon reception of an SRAP data PDU</w:t>
      </w:r>
      <w:r w:rsidR="009C5F4D">
        <w:rPr>
          <w:rFonts w:ascii="Arial" w:hAnsi="Arial" w:cs="Arial"/>
          <w:lang w:eastAsia="zh-CN"/>
        </w:rPr>
        <w:t xml:space="preserve"> since the searching procedure is 1 step wise</w:t>
      </w:r>
      <w:r>
        <w:rPr>
          <w:rFonts w:ascii="Arial" w:hAnsi="Arial" w:cs="Arial"/>
          <w:lang w:eastAsia="zh-CN"/>
        </w:rPr>
        <w:t>, in addition, it is feasible for the gNB to provide delta configuration for each indirectly connected child UE.</w:t>
      </w:r>
    </w:p>
    <w:p w14:paraId="380FD81E" w14:textId="260BA1AC" w:rsidR="009C5F4D" w:rsidRPr="003F6664" w:rsidRDefault="009C5F4D" w:rsidP="009C5F4D">
      <w:pPr>
        <w:pStyle w:val="Observation"/>
        <w:tabs>
          <w:tab w:val="clear" w:pos="3554"/>
        </w:tabs>
        <w:jc w:val="left"/>
        <w:rPr>
          <w:lang w:eastAsia="zh-CN"/>
        </w:rPr>
      </w:pPr>
      <w:bookmarkStart w:id="9" w:name="_Toc206138067"/>
      <w:r>
        <w:rPr>
          <w:rFonts w:cs="Arial"/>
          <w:lang w:eastAsia="zh-CN"/>
        </w:rPr>
        <w:t>By adopting a flatten</w:t>
      </w:r>
      <w:r w:rsidR="0071327F">
        <w:rPr>
          <w:rFonts w:cs="Arial"/>
          <w:lang w:eastAsia="zh-CN"/>
        </w:rPr>
        <w:t>ed</w:t>
      </w:r>
      <w:r>
        <w:rPr>
          <w:rFonts w:cs="Arial"/>
          <w:lang w:eastAsia="zh-CN"/>
        </w:rPr>
        <w:t xml:space="preserve"> structure for the SRAP configuration of each relay UE, it is easier to find matching SRAP entity upon reception of an SRAP data PDU</w:t>
      </w:r>
      <w:r w:rsidRPr="009C5F4D">
        <w:rPr>
          <w:rFonts w:cs="Arial"/>
          <w:lang w:eastAsia="zh-CN"/>
        </w:rPr>
        <w:t xml:space="preserve"> </w:t>
      </w:r>
      <w:r>
        <w:rPr>
          <w:rFonts w:cs="Arial"/>
          <w:lang w:eastAsia="zh-CN"/>
        </w:rPr>
        <w:t>since the searching procedure is 1 step wise.</w:t>
      </w:r>
      <w:bookmarkEnd w:id="9"/>
    </w:p>
    <w:p w14:paraId="0F91F83A" w14:textId="1C24E83B" w:rsidR="003F6664" w:rsidRPr="009C1FC5" w:rsidRDefault="003F6664" w:rsidP="00A71577">
      <w:pPr>
        <w:pStyle w:val="Observation"/>
        <w:tabs>
          <w:tab w:val="clear" w:pos="3554"/>
        </w:tabs>
        <w:jc w:val="left"/>
        <w:rPr>
          <w:lang w:eastAsia="zh-CN"/>
        </w:rPr>
      </w:pPr>
      <w:bookmarkStart w:id="10" w:name="_Toc206138068"/>
      <w:r w:rsidRPr="00A71577">
        <w:rPr>
          <w:rFonts w:cs="Arial"/>
          <w:lang w:eastAsia="zh-CN"/>
        </w:rPr>
        <w:t xml:space="preserve">By adopting a flattened structure for the SRAP configuration of each relay UE, the legacy ASN.1 (i.e., </w:t>
      </w:r>
      <w:r w:rsidRPr="00A71577">
        <w:rPr>
          <w:rFonts w:eastAsia="Malgun Gothic" w:hint="eastAsia"/>
          <w:lang w:val="en-US" w:eastAsia="zh-CN"/>
        </w:rPr>
        <w:t xml:space="preserve">remote </w:t>
      </w:r>
      <w:r w:rsidRPr="00A71577">
        <w:rPr>
          <w:rFonts w:eastAsia="SimSun"/>
          <w:iCs/>
          <w:lang w:val="en-US" w:eastAsia="zh-CN"/>
        </w:rPr>
        <w:t>UE add/mod/release list</w:t>
      </w:r>
      <w:r w:rsidRPr="00A71577">
        <w:rPr>
          <w:rFonts w:cs="Arial"/>
          <w:lang w:eastAsia="zh-CN"/>
        </w:rPr>
        <w:t>) can be reused without additional spec change needed.</w:t>
      </w:r>
      <w:bookmarkEnd w:id="10"/>
    </w:p>
    <w:p w14:paraId="10387772" w14:textId="594E2C68" w:rsidR="00CF66AE" w:rsidRPr="00344A2B" w:rsidRDefault="00CF66AE" w:rsidP="002A32EA">
      <w:pPr>
        <w:pStyle w:val="Proposal"/>
        <w:rPr>
          <w:rFonts w:eastAsia="SimSun" w:cs="Arial"/>
        </w:rPr>
      </w:pPr>
      <w:bookmarkStart w:id="11" w:name="_Toc206138071"/>
      <w:r w:rsidRPr="00344A2B">
        <w:rPr>
          <w:rFonts w:cs="Arial"/>
          <w:lang w:eastAsia="zh-CN"/>
        </w:rPr>
        <w:t xml:space="preserve">For the SRAP configuration at the relay UE (both last relay and intermediate relay UE), </w:t>
      </w:r>
      <w:r w:rsidR="003F6664" w:rsidRPr="003F6664">
        <w:rPr>
          <w:rFonts w:eastAsia="SimSun"/>
          <w:iCs/>
          <w:lang w:val="en-US" w:eastAsia="zh-CN"/>
        </w:rPr>
        <w:t xml:space="preserve">re-use legacy </w:t>
      </w:r>
      <w:r w:rsidR="003F6664" w:rsidRPr="003F6664">
        <w:rPr>
          <w:rFonts w:eastAsia="Malgun Gothic" w:hint="eastAsia"/>
          <w:lang w:val="en-US" w:eastAsia="zh-CN"/>
        </w:rPr>
        <w:t xml:space="preserve">remote </w:t>
      </w:r>
      <w:r w:rsidR="003F6664" w:rsidRPr="003F6664">
        <w:rPr>
          <w:rFonts w:eastAsia="SimSun"/>
          <w:iCs/>
          <w:lang w:val="en-US" w:eastAsia="zh-CN"/>
        </w:rPr>
        <w:t>UE add/mod/release list to configure indirect remote UE’s SRAP configuration in intermediate relay UE</w:t>
      </w:r>
      <w:r w:rsidR="00664372">
        <w:rPr>
          <w:rFonts w:cs="Arial"/>
          <w:lang w:eastAsia="zh-CN"/>
        </w:rPr>
        <w:t>, i.e., the flatten</w:t>
      </w:r>
      <w:r w:rsidR="0071327F">
        <w:rPr>
          <w:rFonts w:cs="Arial"/>
          <w:lang w:eastAsia="zh-CN"/>
        </w:rPr>
        <w:t>ed</w:t>
      </w:r>
      <w:r w:rsidR="00664372">
        <w:rPr>
          <w:rFonts w:cs="Arial"/>
          <w:lang w:eastAsia="zh-CN"/>
        </w:rPr>
        <w:t xml:space="preserve"> structure for SRAP configuration is adopted</w:t>
      </w:r>
      <w:r w:rsidRPr="00344A2B">
        <w:rPr>
          <w:rFonts w:cs="Arial"/>
          <w:lang w:eastAsia="zh-CN"/>
        </w:rPr>
        <w:t>.</w:t>
      </w:r>
      <w:bookmarkEnd w:id="11"/>
      <w:r w:rsidRPr="00344A2B">
        <w:rPr>
          <w:rFonts w:cs="Arial"/>
          <w:lang w:eastAsia="zh-CN"/>
        </w:rPr>
        <w:t xml:space="preserve"> </w:t>
      </w:r>
    </w:p>
    <w:p w14:paraId="64330D17" w14:textId="67D6A1F0" w:rsidR="00664372" w:rsidRPr="00EE5394" w:rsidRDefault="00200BA7" w:rsidP="00900B75">
      <w:pPr>
        <w:rPr>
          <w:rFonts w:eastAsia="SimSun" w:cs="Arial"/>
        </w:rPr>
      </w:pPr>
      <w:r>
        <w:rPr>
          <w:rFonts w:ascii="Arial" w:hAnsi="Arial" w:cs="Arial"/>
        </w:rPr>
        <w:t>In the flatten</w:t>
      </w:r>
      <w:r w:rsidR="0071327F">
        <w:rPr>
          <w:rFonts w:ascii="Arial" w:hAnsi="Arial" w:cs="Arial"/>
        </w:rPr>
        <w:t>ed</w:t>
      </w:r>
      <w:r>
        <w:rPr>
          <w:rFonts w:ascii="Arial" w:hAnsi="Arial" w:cs="Arial"/>
        </w:rPr>
        <w:t xml:space="preserve"> structure for SRAP configuration, at each relay UE, the SRAP configuration is configured for each indirectly connected child UE, in this case, an additional field is needed to indicate the next hop L2 ID in DL mapping, since the child UE’s own L2 ID is not feasible to be used for determining the </w:t>
      </w:r>
      <w:r w:rsidR="000D3D6A">
        <w:rPr>
          <w:rFonts w:ascii="Arial" w:hAnsi="Arial" w:cs="Arial"/>
        </w:rPr>
        <w:t xml:space="preserve">egress link. </w:t>
      </w:r>
      <w:r>
        <w:rPr>
          <w:rFonts w:ascii="Arial" w:hAnsi="Arial" w:cs="Arial"/>
        </w:rPr>
        <w:tab/>
      </w:r>
      <w:r>
        <w:rPr>
          <w:rFonts w:ascii="Arial" w:hAnsi="Arial" w:cs="Arial"/>
        </w:rPr>
        <w:tab/>
      </w:r>
      <w:r>
        <w:rPr>
          <w:rFonts w:ascii="Arial" w:hAnsi="Arial" w:cs="Arial"/>
        </w:rPr>
        <w:tab/>
      </w:r>
    </w:p>
    <w:p w14:paraId="73C7A1DD" w14:textId="360F0ECC" w:rsidR="002A32EA" w:rsidRDefault="00040F98">
      <w:pPr>
        <w:rPr>
          <w:rFonts w:ascii="Arial" w:hAnsi="Arial" w:cs="Arial"/>
          <w:lang w:eastAsia="zh-CN"/>
        </w:rPr>
      </w:pPr>
      <w:r w:rsidRPr="00040F98">
        <w:rPr>
          <w:rFonts w:ascii="Arial" w:hAnsi="Arial" w:cs="Arial"/>
          <w:lang w:eastAsia="zh-CN"/>
        </w:rPr>
        <w:t>Regardless of</w:t>
      </w:r>
      <w:r w:rsidRPr="00344A2B">
        <w:rPr>
          <w:rFonts w:ascii="Arial" w:hAnsi="Arial" w:cs="Arial"/>
          <w:lang w:eastAsia="zh-CN"/>
        </w:rPr>
        <w:t xml:space="preserve"> if the baseline approach or the flatten</w:t>
      </w:r>
      <w:r w:rsidR="0071327F">
        <w:rPr>
          <w:rFonts w:ascii="Arial" w:hAnsi="Arial" w:cs="Arial"/>
          <w:lang w:eastAsia="zh-CN"/>
        </w:rPr>
        <w:t>ed</w:t>
      </w:r>
      <w:r w:rsidRPr="00344A2B">
        <w:rPr>
          <w:rFonts w:ascii="Arial" w:hAnsi="Arial" w:cs="Arial"/>
          <w:lang w:eastAsia="zh-CN"/>
        </w:rPr>
        <w:t xml:space="preserve"> structure for SRAP configuration</w:t>
      </w:r>
      <w:r w:rsidR="00D6381D">
        <w:rPr>
          <w:rFonts w:ascii="Arial" w:hAnsi="Arial" w:cs="Arial"/>
          <w:lang w:eastAsia="zh-CN"/>
        </w:rPr>
        <w:t xml:space="preserve"> is eventually adopted</w:t>
      </w:r>
      <w:r w:rsidRPr="00344A2B">
        <w:rPr>
          <w:rFonts w:ascii="Arial" w:hAnsi="Arial" w:cs="Arial"/>
          <w:lang w:eastAsia="zh-CN"/>
        </w:rPr>
        <w:t>, reflective mapping is feasible to be supported for each relay UE.</w:t>
      </w:r>
    </w:p>
    <w:p w14:paraId="765C7F73" w14:textId="77777777" w:rsidR="00891CB5" w:rsidRDefault="00040F98">
      <w:pPr>
        <w:rPr>
          <w:rFonts w:ascii="Arial" w:hAnsi="Arial" w:cs="Arial"/>
          <w:lang w:eastAsia="zh-CN"/>
        </w:rPr>
      </w:pPr>
      <w:r>
        <w:rPr>
          <w:rFonts w:ascii="Arial" w:hAnsi="Arial" w:cs="Arial"/>
          <w:lang w:eastAsia="zh-CN"/>
        </w:rPr>
        <w:t xml:space="preserve">Reflective mapping comprises reflective mapping for egress DL link and reflective mapping for egress DL relay RLC channel. </w:t>
      </w:r>
    </w:p>
    <w:p w14:paraId="4E8296AC" w14:textId="65C29F0C" w:rsidR="00891CB5" w:rsidRDefault="00040F98">
      <w:pPr>
        <w:rPr>
          <w:rFonts w:ascii="Arial" w:hAnsi="Arial" w:cs="Arial"/>
          <w:lang w:eastAsia="zh-CN"/>
        </w:rPr>
      </w:pPr>
      <w:r>
        <w:rPr>
          <w:rFonts w:ascii="Arial" w:hAnsi="Arial" w:cs="Arial"/>
          <w:lang w:eastAsia="zh-CN"/>
        </w:rPr>
        <w:t>For the former,</w:t>
      </w:r>
      <w:r w:rsidR="0042029F">
        <w:rPr>
          <w:rFonts w:ascii="Arial" w:hAnsi="Arial" w:cs="Arial"/>
          <w:lang w:eastAsia="zh-CN"/>
        </w:rPr>
        <w:t xml:space="preserve"> for each received SRAP data PDU,</w:t>
      </w:r>
      <w:r>
        <w:rPr>
          <w:rFonts w:ascii="Arial" w:hAnsi="Arial" w:cs="Arial"/>
          <w:lang w:eastAsia="zh-CN"/>
        </w:rPr>
        <w:t xml:space="preserve"> the relay UE can determine the egress link based on the PC5 link from which the local ID</w:t>
      </w:r>
      <w:r w:rsidR="001546A7">
        <w:rPr>
          <w:rFonts w:ascii="Arial" w:hAnsi="Arial" w:cs="Arial"/>
          <w:lang w:eastAsia="zh-CN"/>
        </w:rPr>
        <w:t xml:space="preserve"> (of the SRAP data PDU)</w:t>
      </w:r>
      <w:r>
        <w:rPr>
          <w:rFonts w:ascii="Arial" w:hAnsi="Arial" w:cs="Arial"/>
          <w:lang w:eastAsia="zh-CN"/>
        </w:rPr>
        <w:t xml:space="preserve"> is received. </w:t>
      </w:r>
      <w:r w:rsidR="00891CB5">
        <w:rPr>
          <w:rFonts w:ascii="Arial" w:hAnsi="Arial" w:cs="Arial"/>
          <w:lang w:eastAsia="zh-CN"/>
        </w:rPr>
        <w:t xml:space="preserve">Reflective mapping for determining the egress link can be always applied (if the relay UE supports it), since each child UE will always start with SRB transmission. </w:t>
      </w:r>
    </w:p>
    <w:p w14:paraId="3C2D3831" w14:textId="779F6BCF" w:rsidR="00891CB5" w:rsidRPr="009C1FC5" w:rsidRDefault="00891CB5" w:rsidP="00891CB5">
      <w:pPr>
        <w:pStyle w:val="Observation"/>
        <w:tabs>
          <w:tab w:val="clear" w:pos="3554"/>
        </w:tabs>
        <w:jc w:val="left"/>
        <w:rPr>
          <w:lang w:eastAsia="zh-CN"/>
        </w:rPr>
      </w:pPr>
      <w:bookmarkStart w:id="12" w:name="_Toc206138069"/>
      <w:r>
        <w:rPr>
          <w:rFonts w:cs="Arial"/>
          <w:lang w:eastAsia="zh-CN"/>
        </w:rPr>
        <w:t>Reflective mapping for determining the egress link can be always applied (if the relay UE supports it), since each child UE will always start with SRB transmission.</w:t>
      </w:r>
      <w:bookmarkEnd w:id="12"/>
    </w:p>
    <w:p w14:paraId="75F9C721" w14:textId="0DC7BA76" w:rsidR="00040F98" w:rsidRPr="001A61B6" w:rsidRDefault="00040F98">
      <w:pPr>
        <w:rPr>
          <w:rFonts w:ascii="Arial" w:hAnsi="Arial" w:cs="Arial"/>
          <w:lang w:eastAsia="zh-CN"/>
        </w:rPr>
      </w:pPr>
      <w:r>
        <w:rPr>
          <w:rFonts w:ascii="Arial" w:hAnsi="Arial" w:cs="Arial"/>
          <w:lang w:eastAsia="zh-CN"/>
        </w:rPr>
        <w:t>For the latter, the relay UE can determine the egress RLC channel based on the RLC channel from which the RB</w:t>
      </w:r>
      <w:r w:rsidR="001546A7">
        <w:rPr>
          <w:rFonts w:ascii="Arial" w:hAnsi="Arial" w:cs="Arial"/>
          <w:lang w:eastAsia="zh-CN"/>
        </w:rPr>
        <w:t xml:space="preserve"> ID (of the SRAP</w:t>
      </w:r>
      <w:r>
        <w:rPr>
          <w:rFonts w:ascii="Arial" w:hAnsi="Arial" w:cs="Arial"/>
          <w:lang w:eastAsia="zh-CN"/>
        </w:rPr>
        <w:t xml:space="preserve"> data</w:t>
      </w:r>
      <w:r w:rsidR="001546A7">
        <w:rPr>
          <w:rFonts w:ascii="Arial" w:hAnsi="Arial" w:cs="Arial"/>
          <w:lang w:eastAsia="zh-CN"/>
        </w:rPr>
        <w:t xml:space="preserve"> PDU)</w:t>
      </w:r>
      <w:r>
        <w:rPr>
          <w:rFonts w:ascii="Arial" w:hAnsi="Arial" w:cs="Arial"/>
          <w:lang w:eastAsia="zh-CN"/>
        </w:rPr>
        <w:t xml:space="preserve"> is received. </w:t>
      </w:r>
      <w:r w:rsidR="00891CB5">
        <w:rPr>
          <w:rFonts w:ascii="Arial" w:hAnsi="Arial" w:cs="Arial"/>
          <w:lang w:eastAsia="zh-CN"/>
        </w:rPr>
        <w:t>Reflective mapping for determining the egress RLC channel may not</w:t>
      </w:r>
      <w:r w:rsidR="00D6381D">
        <w:rPr>
          <w:rFonts w:ascii="Arial" w:hAnsi="Arial" w:cs="Arial"/>
          <w:lang w:eastAsia="zh-CN"/>
        </w:rPr>
        <w:t xml:space="preserve"> </w:t>
      </w:r>
      <w:r w:rsidR="00891CB5">
        <w:rPr>
          <w:rFonts w:ascii="Arial" w:hAnsi="Arial" w:cs="Arial"/>
          <w:lang w:eastAsia="zh-CN"/>
        </w:rPr>
        <w:t xml:space="preserve">always </w:t>
      </w:r>
      <w:r w:rsidR="00294249">
        <w:rPr>
          <w:rFonts w:ascii="Arial" w:hAnsi="Arial" w:cs="Arial"/>
          <w:lang w:eastAsia="zh-CN"/>
        </w:rPr>
        <w:t xml:space="preserve">be </w:t>
      </w:r>
      <w:r w:rsidR="00891CB5">
        <w:rPr>
          <w:rFonts w:ascii="Arial" w:hAnsi="Arial" w:cs="Arial"/>
          <w:lang w:eastAsia="zh-CN"/>
        </w:rPr>
        <w:t xml:space="preserve">feasible (even if the relay UE supports it), since each child UE may not always start with UL transmission for </w:t>
      </w:r>
      <w:r w:rsidR="003D3EED">
        <w:rPr>
          <w:rFonts w:ascii="Arial" w:hAnsi="Arial" w:cs="Arial"/>
          <w:lang w:eastAsia="zh-CN"/>
        </w:rPr>
        <w:t>an</w:t>
      </w:r>
      <w:r w:rsidR="00891CB5">
        <w:rPr>
          <w:rFonts w:ascii="Arial" w:hAnsi="Arial" w:cs="Arial"/>
          <w:lang w:eastAsia="zh-CN"/>
        </w:rPr>
        <w:t xml:space="preserve"> RB (e.g., SRB2 and/or DRBs).</w:t>
      </w:r>
      <w:r w:rsidR="003D3EED">
        <w:rPr>
          <w:rFonts w:ascii="Arial" w:hAnsi="Arial" w:cs="Arial"/>
          <w:lang w:eastAsia="zh-CN"/>
        </w:rPr>
        <w:t xml:space="preserve"> When the gNB provides SRAP configurations to each relay UE, it is not clear on whether a remote UE will start its UL transmission for an SRB2 and/or DRBs. Therefore, the gNB cannot determine whether reflective mapping can be applied for the RB. </w:t>
      </w:r>
      <w:r w:rsidR="001A61B6">
        <w:rPr>
          <w:rFonts w:ascii="Arial" w:hAnsi="Arial" w:cs="Arial"/>
          <w:lang w:eastAsia="zh-CN"/>
        </w:rPr>
        <w:t xml:space="preserve">Based on </w:t>
      </w:r>
      <w:proofErr w:type="gramStart"/>
      <w:r w:rsidR="001A61B6">
        <w:rPr>
          <w:rFonts w:ascii="Arial" w:hAnsi="Arial" w:cs="Arial"/>
          <w:lang w:eastAsia="zh-CN"/>
        </w:rPr>
        <w:t>this analyses</w:t>
      </w:r>
      <w:proofErr w:type="gramEnd"/>
      <w:r w:rsidR="001A61B6">
        <w:rPr>
          <w:rFonts w:ascii="Arial" w:hAnsi="Arial" w:cs="Arial"/>
          <w:lang w:eastAsia="zh-CN"/>
        </w:rPr>
        <w:t xml:space="preserve">, we think it is reasonable to not </w:t>
      </w:r>
      <w:r w:rsidR="001A61B6" w:rsidRPr="001A61B6">
        <w:rPr>
          <w:rFonts w:ascii="Arial" w:hAnsi="Arial" w:cs="Arial"/>
          <w:lang w:eastAsia="zh-CN"/>
        </w:rPr>
        <w:t xml:space="preserve">support </w:t>
      </w:r>
      <w:r w:rsidR="00D6381D">
        <w:rPr>
          <w:rFonts w:ascii="Arial" w:hAnsi="Arial" w:cs="Arial"/>
          <w:lang w:eastAsia="zh-CN"/>
        </w:rPr>
        <w:t>r</w:t>
      </w:r>
      <w:r w:rsidR="00D6381D" w:rsidRPr="00344A2B">
        <w:rPr>
          <w:rFonts w:ascii="Arial" w:hAnsi="Arial" w:cs="Arial"/>
          <w:lang w:eastAsia="zh-CN"/>
        </w:rPr>
        <w:t xml:space="preserve">eflective </w:t>
      </w:r>
      <w:r w:rsidR="001A61B6" w:rsidRPr="00344A2B">
        <w:rPr>
          <w:rFonts w:ascii="Arial" w:hAnsi="Arial" w:cs="Arial"/>
          <w:lang w:eastAsia="zh-CN"/>
        </w:rPr>
        <w:t xml:space="preserve">mapping </w:t>
      </w:r>
      <w:r w:rsidR="001A61B6">
        <w:rPr>
          <w:rFonts w:ascii="Arial" w:hAnsi="Arial" w:cs="Arial"/>
          <w:lang w:eastAsia="zh-CN"/>
        </w:rPr>
        <w:t xml:space="preserve">for </w:t>
      </w:r>
      <w:r w:rsidR="001A61B6" w:rsidRPr="00344A2B">
        <w:rPr>
          <w:rFonts w:ascii="Arial" w:hAnsi="Arial" w:cs="Arial"/>
          <w:lang w:eastAsia="zh-CN"/>
        </w:rPr>
        <w:t>egress RLC channel determination</w:t>
      </w:r>
    </w:p>
    <w:p w14:paraId="3487CA43" w14:textId="42490BF3" w:rsidR="00891CB5" w:rsidRPr="00891CB5" w:rsidRDefault="00891CB5" w:rsidP="00344A2B">
      <w:pPr>
        <w:pStyle w:val="Observation"/>
        <w:tabs>
          <w:tab w:val="clear" w:pos="3554"/>
        </w:tabs>
        <w:jc w:val="left"/>
        <w:rPr>
          <w:lang w:eastAsia="zh-CN"/>
        </w:rPr>
      </w:pPr>
      <w:bookmarkStart w:id="13" w:name="_Toc206138070"/>
      <w:r>
        <w:rPr>
          <w:rFonts w:cs="Arial"/>
          <w:lang w:eastAsia="zh-CN"/>
        </w:rPr>
        <w:t xml:space="preserve">Reflective mapping for determining the egress RLC channel may not always </w:t>
      </w:r>
      <w:r w:rsidR="00294249">
        <w:rPr>
          <w:rFonts w:cs="Arial"/>
          <w:lang w:eastAsia="zh-CN"/>
        </w:rPr>
        <w:t xml:space="preserve">be </w:t>
      </w:r>
      <w:r>
        <w:rPr>
          <w:rFonts w:cs="Arial"/>
          <w:lang w:eastAsia="zh-CN"/>
        </w:rPr>
        <w:t>feasible (even if the relay UE supports it), since each child UE may not always start with UL transmission for an RB (e.g., SRB2 and/or DRBs).</w:t>
      </w:r>
      <w:bookmarkEnd w:id="13"/>
    </w:p>
    <w:p w14:paraId="3528793F" w14:textId="2158DC16" w:rsidR="00891CB5" w:rsidRPr="00344A2B" w:rsidRDefault="00891CB5" w:rsidP="00891CB5">
      <w:pPr>
        <w:pStyle w:val="Proposal"/>
        <w:rPr>
          <w:rFonts w:eastAsia="SimSun" w:cs="Arial"/>
        </w:rPr>
      </w:pPr>
      <w:bookmarkStart w:id="14" w:name="_Toc206138072"/>
      <w:r>
        <w:rPr>
          <w:rFonts w:cs="Arial"/>
          <w:lang w:eastAsia="zh-CN"/>
        </w:rPr>
        <w:t xml:space="preserve">Reflective mapping </w:t>
      </w:r>
      <w:r w:rsidR="001A61B6">
        <w:rPr>
          <w:rFonts w:cs="Arial"/>
          <w:lang w:eastAsia="zh-CN"/>
        </w:rPr>
        <w:t xml:space="preserve">is only </w:t>
      </w:r>
      <w:r>
        <w:rPr>
          <w:rFonts w:cs="Arial"/>
          <w:lang w:eastAsia="zh-CN"/>
        </w:rPr>
        <w:t xml:space="preserve">supported </w:t>
      </w:r>
      <w:r w:rsidR="001A61B6">
        <w:rPr>
          <w:rFonts w:cs="Arial"/>
          <w:lang w:eastAsia="zh-CN"/>
        </w:rPr>
        <w:t>for</w:t>
      </w:r>
      <w:r>
        <w:rPr>
          <w:rFonts w:cs="Arial"/>
          <w:lang w:eastAsia="zh-CN"/>
        </w:rPr>
        <w:t xml:space="preserve"> egress link determination.</w:t>
      </w:r>
      <w:bookmarkEnd w:id="14"/>
    </w:p>
    <w:p w14:paraId="4744ADEA" w14:textId="6B1CEAD2" w:rsidR="003D3EED" w:rsidRPr="00344A2B" w:rsidRDefault="003D3EED" w:rsidP="003D3EED">
      <w:pPr>
        <w:rPr>
          <w:rFonts w:ascii="Arial" w:hAnsi="Arial" w:cs="Arial"/>
        </w:rPr>
      </w:pPr>
      <w:r w:rsidRPr="00AB1A2A">
        <w:rPr>
          <w:rFonts w:ascii="Arial" w:hAnsi="Arial" w:cs="Arial"/>
          <w:lang w:eastAsia="zh-CN"/>
        </w:rPr>
        <w:t xml:space="preserve">If </w:t>
      </w:r>
      <w:r w:rsidR="001F7E97">
        <w:rPr>
          <w:rFonts w:ascii="Arial" w:hAnsi="Arial" w:cs="Arial"/>
          <w:lang w:eastAsia="zh-CN"/>
        </w:rPr>
        <w:t>re</w:t>
      </w:r>
      <w:r w:rsidR="001F7E97" w:rsidRPr="00AB1A2A">
        <w:rPr>
          <w:rFonts w:ascii="Arial" w:hAnsi="Arial" w:cs="Arial"/>
          <w:lang w:eastAsia="zh-CN"/>
        </w:rPr>
        <w:t>flective</w:t>
      </w:r>
      <w:r w:rsidR="00294249" w:rsidRPr="00AB1A2A">
        <w:rPr>
          <w:rFonts w:ascii="Arial" w:hAnsi="Arial" w:cs="Arial"/>
          <w:lang w:eastAsia="zh-CN"/>
        </w:rPr>
        <w:t xml:space="preserve"> </w:t>
      </w:r>
      <w:r w:rsidRPr="00AB1A2A">
        <w:rPr>
          <w:rFonts w:ascii="Arial" w:hAnsi="Arial" w:cs="Arial"/>
          <w:lang w:eastAsia="zh-CN"/>
        </w:rPr>
        <w:t xml:space="preserve">mapping for determining the egress link is applied (if the relay UE supports it), the SRAP configuration for a child UE can ignore the field </w:t>
      </w:r>
      <w:r w:rsidRPr="00344A2B">
        <w:rPr>
          <w:rFonts w:ascii="Arial" w:hAnsi="Arial" w:cs="Arial"/>
          <w:i/>
          <w:iCs/>
        </w:rPr>
        <w:t>sl-DLNextHop-L2Identity-r19</w:t>
      </w:r>
      <w:r w:rsidR="00870FB0" w:rsidRPr="00344A2B">
        <w:rPr>
          <w:rFonts w:ascii="Arial" w:hAnsi="Arial" w:cs="Arial"/>
        </w:rPr>
        <w:t xml:space="preserve"> for the flatten</w:t>
      </w:r>
      <w:r w:rsidR="00294249">
        <w:rPr>
          <w:rFonts w:ascii="Arial" w:hAnsi="Arial" w:cs="Arial"/>
        </w:rPr>
        <w:t>ed</w:t>
      </w:r>
      <w:r w:rsidR="00870FB0" w:rsidRPr="00344A2B">
        <w:rPr>
          <w:rFonts w:ascii="Arial" w:hAnsi="Arial" w:cs="Arial"/>
        </w:rPr>
        <w:t xml:space="preserve"> structure. While </w:t>
      </w:r>
      <w:r w:rsidRPr="00344A2B">
        <w:rPr>
          <w:rFonts w:ascii="Arial" w:hAnsi="Arial" w:cs="Arial"/>
        </w:rPr>
        <w:t xml:space="preserve">the field </w:t>
      </w:r>
      <w:r w:rsidRPr="00344A2B">
        <w:rPr>
          <w:rFonts w:ascii="Arial" w:hAnsi="Arial" w:cs="Arial"/>
          <w:i/>
          <w:iCs/>
        </w:rPr>
        <w:t>sl-LocalIdentity-r17</w:t>
      </w:r>
      <w:r w:rsidR="00870FB0" w:rsidRPr="00344A2B">
        <w:rPr>
          <w:rFonts w:ascii="Arial" w:hAnsi="Arial" w:cs="Arial"/>
          <w:i/>
          <w:iCs/>
        </w:rPr>
        <w:t xml:space="preserve"> </w:t>
      </w:r>
      <w:r w:rsidR="00870FB0" w:rsidRPr="00344A2B">
        <w:rPr>
          <w:rFonts w:ascii="Arial" w:hAnsi="Arial" w:cs="Arial"/>
        </w:rPr>
        <w:t xml:space="preserve">is still needed to be included in the SRAP configuration for each child for indexing the corresponding SRAP configuration. </w:t>
      </w:r>
    </w:p>
    <w:p w14:paraId="4F89C284" w14:textId="22E87F5E" w:rsidR="00AB1A2A" w:rsidRPr="00F70ADC" w:rsidRDefault="0098781C" w:rsidP="00AB1A2A">
      <w:pPr>
        <w:pStyle w:val="Proposal"/>
        <w:rPr>
          <w:rFonts w:eastAsia="SimSun" w:cs="Arial"/>
        </w:rPr>
      </w:pPr>
      <w:bookmarkStart w:id="15" w:name="_Toc206138073"/>
      <w:r>
        <w:rPr>
          <w:rFonts w:cs="Arial"/>
        </w:rPr>
        <w:lastRenderedPageBreak/>
        <w:t>For reflective mapping, t</w:t>
      </w:r>
      <w:r>
        <w:rPr>
          <w:rFonts w:cs="Arial"/>
          <w:lang w:eastAsia="zh-CN"/>
        </w:rPr>
        <w:t>o discuss and down-select between below options</w:t>
      </w:r>
      <w:r w:rsidR="00AB1A2A">
        <w:rPr>
          <w:rFonts w:cs="Arial"/>
          <w:lang w:eastAsia="zh-CN"/>
        </w:rPr>
        <w:t>.</w:t>
      </w:r>
      <w:bookmarkEnd w:id="15"/>
    </w:p>
    <w:p w14:paraId="2F9C5002" w14:textId="6ADFB34D" w:rsidR="0098781C" w:rsidRDefault="00F70ADC" w:rsidP="00F70ADC">
      <w:pPr>
        <w:pStyle w:val="Proposal"/>
        <w:numPr>
          <w:ilvl w:val="1"/>
          <w:numId w:val="2"/>
        </w:numPr>
        <w:rPr>
          <w:rFonts w:eastAsia="Malgun Gothic"/>
          <w:lang w:val="en-US" w:eastAsia="zh-CN"/>
        </w:rPr>
      </w:pPr>
      <w:bookmarkStart w:id="16" w:name="_Toc206138074"/>
      <w:r>
        <w:rPr>
          <w:rFonts w:eastAsia="Malgun Gothic" w:hint="eastAsia"/>
          <w:lang w:val="en-US" w:eastAsia="zh-CN"/>
        </w:rPr>
        <w:t xml:space="preserve">Option </w:t>
      </w:r>
      <w:r>
        <w:rPr>
          <w:rFonts w:eastAsia="Malgun Gothic"/>
          <w:lang w:val="en-US" w:eastAsia="zh-CN"/>
        </w:rPr>
        <w:t>1</w:t>
      </w:r>
      <w:r>
        <w:rPr>
          <w:rFonts w:eastAsia="Malgun Gothic" w:hint="eastAsia"/>
          <w:lang w:val="en-US" w:eastAsia="zh-CN"/>
        </w:rPr>
        <w:t xml:space="preserve"> - reflective</w:t>
      </w:r>
      <w:r w:rsidR="0098781C">
        <w:rPr>
          <w:rFonts w:eastAsia="Malgun Gothic" w:hint="eastAsia"/>
          <w:lang w:val="en-US" w:eastAsia="zh-CN"/>
        </w:rPr>
        <w:t xml:space="preserve"> mapping is mandatory supported for indirectly connected </w:t>
      </w:r>
      <w:proofErr w:type="gramStart"/>
      <w:r w:rsidR="0098781C">
        <w:rPr>
          <w:rFonts w:eastAsia="Malgun Gothic" w:hint="eastAsia"/>
          <w:lang w:val="en-US" w:eastAsia="zh-CN"/>
        </w:rPr>
        <w:t>child</w:t>
      </w:r>
      <w:proofErr w:type="gramEnd"/>
      <w:r w:rsidR="0098781C">
        <w:rPr>
          <w:rFonts w:eastAsia="Malgun Gothic" w:hint="eastAsia"/>
          <w:lang w:val="en-US" w:eastAsia="zh-CN"/>
        </w:rPr>
        <w:t>, no new field is needed to be included.</w:t>
      </w:r>
      <w:bookmarkEnd w:id="16"/>
    </w:p>
    <w:p w14:paraId="61201195" w14:textId="50C40ABE" w:rsidR="0098781C" w:rsidRPr="00E73744" w:rsidRDefault="0098781C" w:rsidP="00EF1E4B">
      <w:pPr>
        <w:pStyle w:val="Proposal"/>
        <w:numPr>
          <w:ilvl w:val="1"/>
          <w:numId w:val="2"/>
        </w:numPr>
        <w:rPr>
          <w:rFonts w:eastAsia="SimSun" w:cs="Arial"/>
        </w:rPr>
      </w:pPr>
      <w:bookmarkStart w:id="17" w:name="_Toc206138075"/>
      <w:r>
        <w:rPr>
          <w:rFonts w:eastAsia="Malgun Gothic" w:hint="eastAsia"/>
          <w:lang w:val="en-US" w:eastAsia="zh-CN"/>
        </w:rPr>
        <w:t>Option 2 - reflective mapping is optional, include a new field sl-DLNextHop-L2Identity-r19 in SRAP configuration, based on absence or presence of the field, it is indicated that the intermediate relay UE shall apply reflective mapping or not.</w:t>
      </w:r>
      <w:bookmarkEnd w:id="17"/>
    </w:p>
    <w:p w14:paraId="214182B4" w14:textId="4A245ED3" w:rsidR="0067382F" w:rsidRDefault="0067382F" w:rsidP="0067382F">
      <w:pPr>
        <w:pStyle w:val="Heading2"/>
        <w:rPr>
          <w:lang w:eastAsia="zh-CN"/>
        </w:rPr>
      </w:pPr>
      <w:r>
        <w:rPr>
          <w:lang w:eastAsia="zh-CN"/>
        </w:rPr>
        <w:t>2.2 Open issues in running CR</w:t>
      </w:r>
    </w:p>
    <w:p w14:paraId="003EF4A8" w14:textId="62F8CC9D" w:rsidR="0067382F" w:rsidRDefault="00672985" w:rsidP="00C339CB">
      <w:r>
        <w:t>O</w:t>
      </w:r>
      <w:r w:rsidR="0067382F">
        <w:t xml:space="preserve">pen issues have been summarized </w:t>
      </w:r>
      <w:r>
        <w:t xml:space="preserve">with proposals as below </w:t>
      </w:r>
      <w:r w:rsidR="0067382F">
        <w:t>in the offline discussion</w:t>
      </w:r>
      <w:r>
        <w:t>:</w:t>
      </w:r>
    </w:p>
    <w:p w14:paraId="155530F0" w14:textId="77777777" w:rsidR="0067382F" w:rsidRPr="00CC40F5" w:rsidRDefault="0067382F" w:rsidP="00CC40F5">
      <w:pPr>
        <w:rPr>
          <w:rFonts w:cs="Arial"/>
          <w:i/>
          <w:iCs/>
        </w:rPr>
      </w:pPr>
      <w:r w:rsidRPr="00CC40F5">
        <w:rPr>
          <w:rFonts w:ascii="Arial" w:hAnsi="Arial" w:cs="Arial"/>
          <w:i/>
          <w:iCs/>
        </w:rPr>
        <w:t>[Post130][</w:t>
      </w:r>
      <w:proofErr w:type="gramStart"/>
      <w:r w:rsidRPr="00CC40F5">
        <w:rPr>
          <w:rFonts w:ascii="Arial" w:hAnsi="Arial" w:cs="Arial"/>
          <w:i/>
          <w:iCs/>
        </w:rPr>
        <w:t>407][</w:t>
      </w:r>
      <w:proofErr w:type="gramEnd"/>
      <w:r w:rsidRPr="00CC40F5">
        <w:rPr>
          <w:rFonts w:ascii="Arial" w:hAnsi="Arial" w:cs="Arial"/>
          <w:i/>
          <w:iCs/>
        </w:rPr>
        <w:t>Relay] Rel-19 relay merged CR to 38.331 (Huawei)</w:t>
      </w:r>
    </w:p>
    <w:p w14:paraId="08C74FA7" w14:textId="49313805" w:rsidR="00C339CB" w:rsidRPr="00CC40F5" w:rsidRDefault="00C339CB" w:rsidP="00C339CB">
      <w:pPr>
        <w:rPr>
          <w:rFonts w:ascii="Arial" w:hAnsi="Arial" w:cs="Arial"/>
          <w:i/>
          <w:iCs/>
        </w:rPr>
      </w:pPr>
      <w:r w:rsidRPr="00CC40F5">
        <w:rPr>
          <w:rFonts w:ascii="Arial" w:hAnsi="Arial" w:cs="Arial"/>
          <w:i/>
          <w:iCs/>
        </w:rPr>
        <w:t>Proposal 3: Update TS 38.331, Section 3.1, to include the following clarification in the definitions of Intermediate U2N Relay UE and First Relay UE:</w:t>
      </w:r>
    </w:p>
    <w:p w14:paraId="61476653" w14:textId="77777777" w:rsidR="00C339CB" w:rsidRPr="00CC40F5" w:rsidRDefault="00C339CB" w:rsidP="00C339CB">
      <w:pPr>
        <w:rPr>
          <w:rFonts w:ascii="Arial" w:hAnsi="Arial" w:cs="Arial"/>
          <w:i/>
          <w:iCs/>
        </w:rPr>
      </w:pPr>
      <w:r w:rsidRPr="00CC40F5">
        <w:rPr>
          <w:rFonts w:ascii="Arial" w:hAnsi="Arial" w:cs="Arial"/>
          <w:i/>
          <w:iCs/>
        </w:rPr>
        <w:t>“An Intermediate U2N Relay UE first establishes a connection to the network as a U2N Remote UE, before transitioning to operate as a U2N Relay UE.”</w:t>
      </w:r>
    </w:p>
    <w:p w14:paraId="0B2D61E3" w14:textId="77777777" w:rsidR="00C339CB" w:rsidRPr="00CC40F5" w:rsidRDefault="00C339CB" w:rsidP="00C339CB">
      <w:pPr>
        <w:rPr>
          <w:rFonts w:ascii="Arial" w:hAnsi="Arial" w:cs="Arial"/>
          <w:i/>
          <w:iCs/>
        </w:rPr>
      </w:pPr>
      <w:r w:rsidRPr="00CC40F5">
        <w:rPr>
          <w:rFonts w:ascii="Arial" w:hAnsi="Arial" w:cs="Arial"/>
          <w:i/>
          <w:iCs/>
        </w:rPr>
        <w:t xml:space="preserve">Proposal 4: Confirm that the Remote UE can request the SFN-DFN offset from the connected parent Relay UE and that the SFN-DFN offset provided at the L2 U2N Relay UE or the L2 Last U2N Relay UE can be forwarded by intermediate U2N Relay UEs within the </w:t>
      </w:r>
      <w:proofErr w:type="spellStart"/>
      <w:r w:rsidRPr="00CC40F5">
        <w:rPr>
          <w:rFonts w:ascii="Arial" w:hAnsi="Arial" w:cs="Arial"/>
          <w:i/>
          <w:iCs/>
        </w:rPr>
        <w:t>multihop</w:t>
      </w:r>
      <w:proofErr w:type="spellEnd"/>
      <w:r w:rsidRPr="00CC40F5">
        <w:rPr>
          <w:rFonts w:ascii="Arial" w:hAnsi="Arial" w:cs="Arial"/>
          <w:i/>
          <w:iCs/>
        </w:rPr>
        <w:t xml:space="preserve"> relay chain, as proposed in the current running CR.</w:t>
      </w:r>
    </w:p>
    <w:p w14:paraId="6710EBDF" w14:textId="77777777" w:rsidR="00C339CB" w:rsidRPr="00CC40F5" w:rsidRDefault="00C339CB" w:rsidP="00C339CB">
      <w:pPr>
        <w:rPr>
          <w:rFonts w:ascii="Arial" w:hAnsi="Arial" w:cs="Arial"/>
          <w:i/>
          <w:iCs/>
        </w:rPr>
      </w:pPr>
      <w:r w:rsidRPr="00CC40F5">
        <w:rPr>
          <w:rFonts w:ascii="Arial" w:hAnsi="Arial" w:cs="Arial"/>
          <w:i/>
          <w:iCs/>
        </w:rPr>
        <w:t>Proposal 5 – RAN 2 should discuss if there are any parameter not visible to AS layer that could change and would affect reselection and force the remote UE to be notified.</w:t>
      </w:r>
    </w:p>
    <w:p w14:paraId="0F35C2E0" w14:textId="77777777" w:rsidR="00C339CB" w:rsidRPr="00CC40F5" w:rsidRDefault="00C339CB" w:rsidP="00C339CB">
      <w:pPr>
        <w:rPr>
          <w:rFonts w:ascii="Arial" w:hAnsi="Arial" w:cs="Arial"/>
          <w:i/>
          <w:iCs/>
        </w:rPr>
      </w:pPr>
      <w:r w:rsidRPr="00CC40F5">
        <w:rPr>
          <w:rFonts w:ascii="Arial" w:hAnsi="Arial" w:cs="Arial"/>
          <w:i/>
          <w:iCs/>
        </w:rPr>
        <w:t xml:space="preserve">Proposal 6 – RAN2 to confirm that the Intermediate Relay UE sets the indication type to a specific </w:t>
      </w:r>
      <w:proofErr w:type="gramStart"/>
      <w:r w:rsidRPr="00CC40F5">
        <w:rPr>
          <w:rFonts w:ascii="Arial" w:hAnsi="Arial" w:cs="Arial"/>
          <w:i/>
          <w:iCs/>
        </w:rPr>
        <w:t xml:space="preserve">value,  </w:t>
      </w:r>
      <w:proofErr w:type="spellStart"/>
      <w:r w:rsidRPr="00CC40F5">
        <w:rPr>
          <w:rFonts w:ascii="Arial" w:hAnsi="Arial" w:cs="Arial"/>
          <w:i/>
          <w:iCs/>
        </w:rPr>
        <w:t>relayUE</w:t>
      </w:r>
      <w:proofErr w:type="gramEnd"/>
      <w:r w:rsidRPr="00CC40F5">
        <w:rPr>
          <w:rFonts w:ascii="Arial" w:hAnsi="Arial" w:cs="Arial"/>
          <w:i/>
          <w:iCs/>
        </w:rPr>
        <w:t>-RelayReselection</w:t>
      </w:r>
      <w:proofErr w:type="spellEnd"/>
      <w:r w:rsidRPr="00CC40F5">
        <w:rPr>
          <w:rFonts w:ascii="Arial" w:hAnsi="Arial" w:cs="Arial"/>
          <w:i/>
          <w:iCs/>
        </w:rPr>
        <w:t>, to clearly signal that the notification is triggered by its own reselection action, which follows a notification of AS failure received from its parent relay UE.</w:t>
      </w:r>
    </w:p>
    <w:p w14:paraId="1C81BE54" w14:textId="77777777" w:rsidR="00C339CB" w:rsidRPr="00CC40F5" w:rsidRDefault="00C339CB" w:rsidP="00C339CB">
      <w:pPr>
        <w:rPr>
          <w:rFonts w:ascii="Arial" w:hAnsi="Arial" w:cs="Arial"/>
          <w:i/>
          <w:iCs/>
        </w:rPr>
      </w:pPr>
      <w:r w:rsidRPr="00CC40F5">
        <w:rPr>
          <w:rFonts w:ascii="Arial" w:hAnsi="Arial" w:cs="Arial"/>
          <w:i/>
          <w:iCs/>
        </w:rPr>
        <w:t xml:space="preserve">Proposal 7 – RAN2 to discuss if we need to further fine tune the timers value calculation for the </w:t>
      </w:r>
      <w:proofErr w:type="spellStart"/>
      <w:r w:rsidRPr="00CC40F5">
        <w:rPr>
          <w:rFonts w:ascii="Arial" w:hAnsi="Arial" w:cs="Arial"/>
          <w:i/>
          <w:iCs/>
        </w:rPr>
        <w:t>multihop</w:t>
      </w:r>
      <w:proofErr w:type="spellEnd"/>
      <w:r w:rsidRPr="00CC40F5">
        <w:rPr>
          <w:rFonts w:ascii="Arial" w:hAnsi="Arial" w:cs="Arial"/>
          <w:i/>
          <w:iCs/>
        </w:rPr>
        <w:t xml:space="preserve"> scenario.</w:t>
      </w:r>
    </w:p>
    <w:p w14:paraId="386F63C6" w14:textId="77777777" w:rsidR="00C339CB" w:rsidRPr="00CC40F5" w:rsidRDefault="00C339CB" w:rsidP="00C339CB">
      <w:pPr>
        <w:rPr>
          <w:rFonts w:ascii="Arial" w:hAnsi="Arial" w:cs="Arial"/>
          <w:i/>
          <w:iCs/>
        </w:rPr>
      </w:pPr>
      <w:r w:rsidRPr="00CC40F5">
        <w:rPr>
          <w:rFonts w:ascii="Arial" w:hAnsi="Arial" w:cs="Arial"/>
          <w:i/>
          <w:iCs/>
        </w:rPr>
        <w:t>Proposal 8 – RAN2 should clarify in TS 38.300 or TS 38.331 that, for Scenario C and Scenario D, the Remote UE shall report only Relay UEs in RRC_CONNECTED state for path switching, based on the Relay State indication received in the discovery message RRC container.</w:t>
      </w:r>
    </w:p>
    <w:p w14:paraId="245372CE" w14:textId="03E6C4B9" w:rsidR="00C339CB" w:rsidRPr="00CC40F5" w:rsidRDefault="00A35BC2" w:rsidP="00CC40F5">
      <w:pPr>
        <w:rPr>
          <w:rFonts w:cs="Arial"/>
        </w:rPr>
      </w:pPr>
      <w:r w:rsidRPr="00CC40F5">
        <w:rPr>
          <w:rFonts w:ascii="Arial" w:hAnsi="Arial" w:cs="Arial"/>
        </w:rPr>
        <w:t xml:space="preserve">For the above the issue related to P3, </w:t>
      </w:r>
    </w:p>
    <w:p w14:paraId="29BEB357" w14:textId="43B7CC08" w:rsidR="00DF257A" w:rsidRDefault="00A35BC2" w:rsidP="00C339CB">
      <w:pPr>
        <w:rPr>
          <w:rFonts w:ascii="Arial" w:hAnsi="Arial" w:cs="Arial"/>
        </w:rPr>
      </w:pPr>
      <w:r>
        <w:rPr>
          <w:rFonts w:ascii="Arial" w:hAnsi="Arial" w:cs="Arial"/>
        </w:rPr>
        <w:t xml:space="preserve">We think it is unnecessary to update the RRC running CR to additionally include the update </w:t>
      </w:r>
    </w:p>
    <w:p w14:paraId="58F1F2EB" w14:textId="77777777" w:rsidR="00A35BC2" w:rsidRPr="00800FA7" w:rsidRDefault="00A35BC2" w:rsidP="00A35BC2">
      <w:pPr>
        <w:rPr>
          <w:rFonts w:ascii="Arial" w:hAnsi="Arial" w:cs="Arial"/>
          <w:i/>
          <w:iCs/>
        </w:rPr>
      </w:pPr>
      <w:r w:rsidRPr="00800FA7">
        <w:rPr>
          <w:rFonts w:ascii="Arial" w:hAnsi="Arial" w:cs="Arial"/>
          <w:i/>
          <w:iCs/>
        </w:rPr>
        <w:t>“An Intermediate U2N Relay UE first establishes a connection to the network as a U2N Remote UE, before transitioning to operate as a U2N Relay UE.”</w:t>
      </w:r>
    </w:p>
    <w:p w14:paraId="6CB24B65" w14:textId="79055F85" w:rsidR="00A35BC2" w:rsidRDefault="00A35BC2" w:rsidP="00C339CB">
      <w:pPr>
        <w:rPr>
          <w:rFonts w:ascii="Arial" w:hAnsi="Arial" w:cs="Arial"/>
        </w:rPr>
      </w:pPr>
      <w:r>
        <w:rPr>
          <w:rFonts w:ascii="Arial" w:hAnsi="Arial" w:cs="Arial"/>
        </w:rPr>
        <w:t>Since there is already text in stage 2 running CR to capture the same clarification, which is sufficient. We shall avoid duplicate texts in the RRC.</w:t>
      </w:r>
    </w:p>
    <w:p w14:paraId="66608A9A" w14:textId="51B5FCB2" w:rsidR="0007233A" w:rsidRPr="00CC40F5" w:rsidRDefault="0007233A" w:rsidP="0007233A">
      <w:pPr>
        <w:pStyle w:val="Proposal"/>
        <w:rPr>
          <w:rFonts w:eastAsia="SimSun" w:cs="Arial"/>
        </w:rPr>
      </w:pPr>
      <w:bookmarkStart w:id="18" w:name="_Toc206138076"/>
      <w:r w:rsidRPr="0007233A">
        <w:rPr>
          <w:rFonts w:cs="Arial"/>
        </w:rPr>
        <w:t xml:space="preserve">No need to include the below text in </w:t>
      </w:r>
      <w:r>
        <w:rPr>
          <w:rFonts w:cs="Arial"/>
        </w:rPr>
        <w:t xml:space="preserve">RRC </w:t>
      </w:r>
      <w:r w:rsidRPr="00CC40F5">
        <w:rPr>
          <w:rFonts w:cs="Arial"/>
        </w:rPr>
        <w:t>the definitions of Intermediate U2N Relay UE and First Relay UE</w:t>
      </w:r>
      <w:bookmarkEnd w:id="18"/>
      <w:r w:rsidRPr="00CC40F5">
        <w:rPr>
          <w:rFonts w:cs="Arial"/>
        </w:rPr>
        <w:t xml:space="preserve"> </w:t>
      </w:r>
    </w:p>
    <w:p w14:paraId="420802F0" w14:textId="7949AD3E" w:rsidR="0007233A" w:rsidRPr="0007233A" w:rsidRDefault="0007233A" w:rsidP="00CC40F5">
      <w:pPr>
        <w:pStyle w:val="Proposal"/>
        <w:numPr>
          <w:ilvl w:val="1"/>
          <w:numId w:val="2"/>
        </w:numPr>
        <w:rPr>
          <w:rFonts w:eastAsia="SimSun" w:cs="Arial"/>
        </w:rPr>
      </w:pPr>
      <w:bookmarkStart w:id="19" w:name="_Toc206138077"/>
      <w:r w:rsidRPr="00CC40F5">
        <w:rPr>
          <w:rFonts w:cs="Arial"/>
        </w:rPr>
        <w:t>An Intermediate U2N Relay UE first establishes a connection to the network as a U2N Remote UE, before transitioning to operate as a U2N Relay UE.</w:t>
      </w:r>
      <w:bookmarkEnd w:id="19"/>
    </w:p>
    <w:p w14:paraId="2AC92639" w14:textId="619C20B0" w:rsidR="00094495" w:rsidRPr="004A4983" w:rsidRDefault="00094495" w:rsidP="00CC40F5">
      <w:pPr>
        <w:rPr>
          <w:rFonts w:cs="Arial"/>
        </w:rPr>
      </w:pPr>
      <w:r w:rsidRPr="00CC40F5">
        <w:rPr>
          <w:rFonts w:ascii="Arial" w:hAnsi="Arial" w:cs="Arial"/>
        </w:rPr>
        <w:t>For the above the issue related to P</w:t>
      </w:r>
      <w:r w:rsidR="00542B63">
        <w:rPr>
          <w:rFonts w:ascii="Arial" w:hAnsi="Arial" w:cs="Arial"/>
        </w:rPr>
        <w:t>4</w:t>
      </w:r>
      <w:r w:rsidRPr="00CC40F5">
        <w:rPr>
          <w:rFonts w:ascii="Arial" w:hAnsi="Arial" w:cs="Arial"/>
        </w:rPr>
        <w:t xml:space="preserve">, </w:t>
      </w:r>
    </w:p>
    <w:p w14:paraId="26067374" w14:textId="59F48423" w:rsidR="00A35BC2" w:rsidRDefault="00542B63" w:rsidP="00094495">
      <w:pPr>
        <w:rPr>
          <w:rFonts w:ascii="Arial" w:hAnsi="Arial" w:cs="Arial"/>
        </w:rPr>
      </w:pPr>
      <w:r w:rsidRPr="00CC40F5">
        <w:rPr>
          <w:rFonts w:ascii="Arial" w:hAnsi="Arial" w:cs="Arial"/>
        </w:rPr>
        <w:t xml:space="preserve">We agree with the issue and the solution that the rapporteur has suggested. In other words, </w:t>
      </w:r>
    </w:p>
    <w:p w14:paraId="0C285CFF" w14:textId="77777777" w:rsidR="00542B63" w:rsidRPr="00800FA7" w:rsidRDefault="00542B63" w:rsidP="00542B63">
      <w:pPr>
        <w:rPr>
          <w:rFonts w:ascii="Arial" w:hAnsi="Arial" w:cs="Arial"/>
          <w:i/>
          <w:iCs/>
        </w:rPr>
      </w:pPr>
      <w:r w:rsidRPr="00800FA7">
        <w:rPr>
          <w:rFonts w:ascii="Arial" w:hAnsi="Arial" w:cs="Arial"/>
          <w:i/>
          <w:iCs/>
        </w:rPr>
        <w:t xml:space="preserve">Proposal 4: Confirm that the Remote UE can request the SFN-DFN offset from the connected parent Relay UE and that the SFN-DFN offset provided at the L2 U2N Relay UE or the L2 Last U2N Relay UE can be forwarded by intermediate U2N Relay UEs within the </w:t>
      </w:r>
      <w:proofErr w:type="spellStart"/>
      <w:r w:rsidRPr="00800FA7">
        <w:rPr>
          <w:rFonts w:ascii="Arial" w:hAnsi="Arial" w:cs="Arial"/>
          <w:i/>
          <w:iCs/>
        </w:rPr>
        <w:t>multihop</w:t>
      </w:r>
      <w:proofErr w:type="spellEnd"/>
      <w:r w:rsidRPr="00800FA7">
        <w:rPr>
          <w:rFonts w:ascii="Arial" w:hAnsi="Arial" w:cs="Arial"/>
          <w:i/>
          <w:iCs/>
        </w:rPr>
        <w:t xml:space="preserve"> relay chain, as proposed in the current running CR.</w:t>
      </w:r>
    </w:p>
    <w:p w14:paraId="4E874311" w14:textId="1FE0334D" w:rsidR="00542B63" w:rsidRPr="00542B63" w:rsidRDefault="00542B63" w:rsidP="00542B63">
      <w:pPr>
        <w:pStyle w:val="Proposal"/>
        <w:rPr>
          <w:rFonts w:eastAsia="SimSun" w:cs="Arial"/>
        </w:rPr>
      </w:pPr>
      <w:bookmarkStart w:id="20" w:name="_Toc206138078"/>
      <w:r w:rsidRPr="00CC40F5">
        <w:rPr>
          <w:rFonts w:cs="Arial"/>
        </w:rPr>
        <w:lastRenderedPageBreak/>
        <w:t xml:space="preserve">Confirm that the Remote UE can request the SFN-DFN offset from the connected parent Relay UE and that the SFN-DFN offset provided at the L2 U2N Relay UE or the L2 Last U2N Relay UE can be forwarded by intermediate U2N Relay UEs within the </w:t>
      </w:r>
      <w:proofErr w:type="spellStart"/>
      <w:r w:rsidRPr="00CC40F5">
        <w:rPr>
          <w:rFonts w:cs="Arial"/>
        </w:rPr>
        <w:t>multihop</w:t>
      </w:r>
      <w:proofErr w:type="spellEnd"/>
      <w:r w:rsidRPr="00CC40F5">
        <w:rPr>
          <w:rFonts w:cs="Arial"/>
        </w:rPr>
        <w:t xml:space="preserve"> relay chain, as proposed in the current running CR.</w:t>
      </w:r>
      <w:bookmarkEnd w:id="20"/>
      <w:r w:rsidRPr="00542B63">
        <w:rPr>
          <w:rFonts w:cs="Arial"/>
        </w:rPr>
        <w:t xml:space="preserve"> </w:t>
      </w:r>
    </w:p>
    <w:p w14:paraId="29EF7040" w14:textId="11455FDE" w:rsidR="00542B63" w:rsidRPr="004A4983" w:rsidRDefault="00542B63" w:rsidP="00CC40F5">
      <w:pPr>
        <w:rPr>
          <w:rFonts w:cs="Arial"/>
        </w:rPr>
      </w:pPr>
      <w:r w:rsidRPr="00CC40F5">
        <w:rPr>
          <w:rFonts w:ascii="Arial" w:hAnsi="Arial" w:cs="Arial"/>
        </w:rPr>
        <w:t>For the above the issue related to P</w:t>
      </w:r>
      <w:r w:rsidRPr="000C37D8">
        <w:rPr>
          <w:rFonts w:ascii="Arial" w:hAnsi="Arial" w:cs="Arial"/>
        </w:rPr>
        <w:t>5</w:t>
      </w:r>
      <w:r w:rsidRPr="00CC40F5">
        <w:rPr>
          <w:rFonts w:ascii="Arial" w:hAnsi="Arial" w:cs="Arial"/>
        </w:rPr>
        <w:t xml:space="preserve">, </w:t>
      </w:r>
      <w:r w:rsidRPr="000C37D8">
        <w:rPr>
          <w:rFonts w:ascii="Arial" w:hAnsi="Arial" w:cs="Arial"/>
        </w:rPr>
        <w:t>we see no need to further discuss</w:t>
      </w:r>
      <w:r w:rsidR="000C37D8" w:rsidRPr="000C37D8">
        <w:rPr>
          <w:rFonts w:ascii="Arial" w:hAnsi="Arial" w:cs="Arial"/>
        </w:rPr>
        <w:t xml:space="preserve"> if</w:t>
      </w:r>
      <w:r w:rsidRPr="000C37D8">
        <w:rPr>
          <w:rFonts w:ascii="Arial" w:hAnsi="Arial" w:cs="Arial"/>
        </w:rPr>
        <w:t xml:space="preserve"> </w:t>
      </w:r>
      <w:r w:rsidR="000C37D8" w:rsidRPr="00CC40F5">
        <w:rPr>
          <w:rFonts w:ascii="Arial" w:hAnsi="Arial" w:cs="Arial"/>
        </w:rPr>
        <w:t>there are any parameter not visible to AS layer that could change and would affect reselection and force the remote UE to be notified.</w:t>
      </w:r>
      <w:r w:rsidR="000C37D8">
        <w:rPr>
          <w:rFonts w:ascii="Arial" w:hAnsi="Arial" w:cs="Arial"/>
        </w:rPr>
        <w:t xml:space="preserve"> The existing agreed AS parameters are sufficient in this release.</w:t>
      </w:r>
    </w:p>
    <w:p w14:paraId="2FCA1BD2" w14:textId="77C95E59" w:rsidR="003B2F7F" w:rsidRPr="003B2F7F" w:rsidRDefault="003B2F7F" w:rsidP="003B2F7F">
      <w:pPr>
        <w:pStyle w:val="Proposal"/>
        <w:rPr>
          <w:rFonts w:eastAsia="SimSun" w:cs="Arial"/>
        </w:rPr>
      </w:pPr>
      <w:bookmarkStart w:id="21" w:name="_Toc206138079"/>
      <w:r w:rsidRPr="00CC40F5">
        <w:rPr>
          <w:rFonts w:cs="Arial"/>
        </w:rPr>
        <w:t>No need to further discuss if there are any parameter not visible to AS layer that could change and would affect reselection and force the remote UE to be notified</w:t>
      </w:r>
      <w:r w:rsidRPr="003B2F7F">
        <w:rPr>
          <w:rFonts w:cs="Arial"/>
        </w:rPr>
        <w:t>.</w:t>
      </w:r>
      <w:bookmarkEnd w:id="21"/>
      <w:r w:rsidRPr="003B2F7F">
        <w:rPr>
          <w:rFonts w:cs="Arial"/>
        </w:rPr>
        <w:t xml:space="preserve"> </w:t>
      </w:r>
    </w:p>
    <w:p w14:paraId="56FA05F2" w14:textId="316EEF82" w:rsidR="00F6187B" w:rsidRPr="00D36C73" w:rsidRDefault="00F6187B" w:rsidP="00F6187B">
      <w:pPr>
        <w:rPr>
          <w:rFonts w:ascii="Arial" w:hAnsi="Arial" w:cs="Arial"/>
        </w:rPr>
      </w:pPr>
      <w:r w:rsidRPr="00800FA7">
        <w:rPr>
          <w:rFonts w:ascii="Arial" w:hAnsi="Arial" w:cs="Arial"/>
        </w:rPr>
        <w:t>For the above the issue related to P</w:t>
      </w:r>
      <w:r>
        <w:rPr>
          <w:rFonts w:ascii="Arial" w:hAnsi="Arial" w:cs="Arial"/>
        </w:rPr>
        <w:t>7</w:t>
      </w:r>
      <w:r w:rsidRPr="00800FA7">
        <w:rPr>
          <w:rFonts w:ascii="Arial" w:hAnsi="Arial" w:cs="Arial"/>
        </w:rPr>
        <w:t xml:space="preserve">, </w:t>
      </w:r>
      <w:r>
        <w:rPr>
          <w:rFonts w:ascii="Arial" w:hAnsi="Arial" w:cs="Arial"/>
        </w:rPr>
        <w:t>we</w:t>
      </w:r>
      <w:r w:rsidR="004B014F">
        <w:rPr>
          <w:rFonts w:ascii="Arial" w:hAnsi="Arial" w:cs="Arial"/>
        </w:rPr>
        <w:t xml:space="preserve"> think it is sufficient to keep the current RAN2 agreement</w:t>
      </w:r>
      <w:r w:rsidR="00D36C73">
        <w:rPr>
          <w:rFonts w:ascii="Arial" w:eastAsiaTheme="minorEastAsia" w:hAnsi="Arial" w:cs="Arial"/>
          <w:lang w:eastAsia="zh-CN"/>
        </w:rPr>
        <w:t>.</w:t>
      </w:r>
      <w:r w:rsidR="004B014F">
        <w:rPr>
          <w:rFonts w:ascii="Arial" w:eastAsiaTheme="minorEastAsia" w:hAnsi="Arial" w:cs="Arial"/>
          <w:lang w:eastAsia="zh-CN"/>
        </w:rPr>
        <w:t xml:space="preserve"> Given there are only up to two additional hops of relays supported in this release. We think it is acceptable to scale the timers to up to 3 times in this release.</w:t>
      </w:r>
    </w:p>
    <w:p w14:paraId="50C2F0C7" w14:textId="1AD106F7" w:rsidR="00F6187B" w:rsidRPr="00F63862" w:rsidRDefault="00F20D90" w:rsidP="00F6187B">
      <w:pPr>
        <w:pStyle w:val="Proposal"/>
        <w:rPr>
          <w:rFonts w:eastAsia="SimSun" w:cs="Arial"/>
        </w:rPr>
      </w:pPr>
      <w:bookmarkStart w:id="22" w:name="_Toc206138080"/>
      <w:r>
        <w:rPr>
          <w:rFonts w:cs="Arial"/>
        </w:rPr>
        <w:t xml:space="preserve">Keep the current RAN2 agreement on the timers i.e., </w:t>
      </w:r>
      <w:r w:rsidRPr="00F20D90">
        <w:rPr>
          <w:rFonts w:cs="Arial"/>
        </w:rPr>
        <w:t>Extend the T300, T301 and T319 timers for multi-hop U2N relay operation. The UE and gNB multiply the signalled timer value by the hop count</w:t>
      </w:r>
      <w:r w:rsidR="00F6187B" w:rsidRPr="00F63862">
        <w:rPr>
          <w:rFonts w:cs="Arial"/>
        </w:rPr>
        <w:t>.</w:t>
      </w:r>
      <w:bookmarkEnd w:id="22"/>
      <w:r w:rsidR="00F6187B" w:rsidRPr="00F63862">
        <w:rPr>
          <w:rFonts w:cs="Arial"/>
        </w:rPr>
        <w:t xml:space="preserve"> </w:t>
      </w:r>
    </w:p>
    <w:p w14:paraId="2DB9059B" w14:textId="6EF4D1A1" w:rsidR="00DD1DB8" w:rsidRDefault="00DD1DB8" w:rsidP="00DD1DB8">
      <w:pPr>
        <w:rPr>
          <w:rFonts w:ascii="Arial" w:hAnsi="Arial" w:cs="Arial"/>
        </w:rPr>
      </w:pPr>
      <w:r w:rsidRPr="00CC40F5">
        <w:rPr>
          <w:rFonts w:ascii="Arial" w:hAnsi="Arial" w:cs="Arial"/>
        </w:rPr>
        <w:t>For the above the issue related to P</w:t>
      </w:r>
      <w:r>
        <w:rPr>
          <w:rFonts w:ascii="Arial" w:hAnsi="Arial" w:cs="Arial"/>
        </w:rPr>
        <w:t>8</w:t>
      </w:r>
      <w:r w:rsidRPr="00CC40F5">
        <w:rPr>
          <w:rFonts w:ascii="Arial" w:hAnsi="Arial" w:cs="Arial"/>
        </w:rPr>
        <w:t xml:space="preserve">, </w:t>
      </w:r>
      <w:r>
        <w:rPr>
          <w:rFonts w:ascii="Arial" w:hAnsi="Arial" w:cs="Arial"/>
        </w:rPr>
        <w:t xml:space="preserve">we see no strong motivation to change the </w:t>
      </w:r>
      <w:r w:rsidR="00FB54F4">
        <w:rPr>
          <w:rFonts w:ascii="Arial" w:hAnsi="Arial" w:cs="Arial"/>
        </w:rPr>
        <w:t>spec on UE reporting behaviours</w:t>
      </w:r>
      <w:r>
        <w:rPr>
          <w:rFonts w:ascii="Arial" w:hAnsi="Arial" w:cs="Arial"/>
        </w:rPr>
        <w:t>.</w:t>
      </w:r>
      <w:r w:rsidR="00FB54F4">
        <w:rPr>
          <w:rFonts w:ascii="Arial" w:hAnsi="Arial" w:cs="Arial"/>
        </w:rPr>
        <w:t xml:space="preserve"> It can be up to UE implementation to handle/consider RRC state of candidate UEs (received in the discovery message).</w:t>
      </w:r>
    </w:p>
    <w:p w14:paraId="577FE996" w14:textId="77777777" w:rsidR="00FB54F4" w:rsidRDefault="00FB54F4" w:rsidP="00DD1DB8">
      <w:pPr>
        <w:rPr>
          <w:rFonts w:ascii="Arial" w:hAnsi="Arial" w:cs="Arial"/>
        </w:rPr>
      </w:pPr>
    </w:p>
    <w:p w14:paraId="44346C4F" w14:textId="79F0EAF8" w:rsidR="00542B63" w:rsidRPr="00CC40F5" w:rsidRDefault="00FB54F4" w:rsidP="00CC40F5">
      <w:pPr>
        <w:pStyle w:val="Proposal"/>
        <w:rPr>
          <w:rFonts w:eastAsia="SimSun" w:cs="Arial"/>
        </w:rPr>
      </w:pPr>
      <w:bookmarkStart w:id="23" w:name="_Toc206138081"/>
      <w:r>
        <w:rPr>
          <w:rFonts w:cs="Arial"/>
        </w:rPr>
        <w:t>It is up to (remote) UE implementation to handle/consider RRC state of candidate UEs (if received in the discovery message)</w:t>
      </w:r>
      <w:r w:rsidRPr="00F63862">
        <w:rPr>
          <w:rFonts w:cs="Arial"/>
        </w:rPr>
        <w:t>.</w:t>
      </w:r>
      <w:bookmarkEnd w:id="23"/>
      <w:r w:rsidRPr="00F63862">
        <w:rPr>
          <w:rFonts w:cs="Arial"/>
        </w:rPr>
        <w:t xml:space="preserve"> </w:t>
      </w:r>
    </w:p>
    <w:p w14:paraId="0CF6040A" w14:textId="675148C0" w:rsidR="00064E39" w:rsidRPr="00CE0424" w:rsidRDefault="00E97523" w:rsidP="00064E39">
      <w:pPr>
        <w:pStyle w:val="Heading1"/>
      </w:pPr>
      <w:bookmarkStart w:id="24" w:name="_Toc173014777"/>
      <w:bookmarkStart w:id="25" w:name="_Toc173015045"/>
      <w:bookmarkStart w:id="26" w:name="_Toc173015094"/>
      <w:bookmarkStart w:id="27" w:name="_Toc173015142"/>
      <w:bookmarkStart w:id="28" w:name="_Toc173014778"/>
      <w:bookmarkStart w:id="29" w:name="_Toc173015046"/>
      <w:bookmarkStart w:id="30" w:name="_Toc173015095"/>
      <w:bookmarkStart w:id="31" w:name="_Toc173015143"/>
      <w:bookmarkStart w:id="32" w:name="_Toc173014779"/>
      <w:bookmarkStart w:id="33" w:name="_Toc173015047"/>
      <w:bookmarkStart w:id="34" w:name="_Toc173015096"/>
      <w:bookmarkStart w:id="35" w:name="_Toc173015144"/>
      <w:bookmarkStart w:id="36" w:name="_Toc173014780"/>
      <w:bookmarkStart w:id="37" w:name="_Toc173015048"/>
      <w:bookmarkStart w:id="38" w:name="_Toc173015097"/>
      <w:bookmarkStart w:id="39" w:name="_Toc173015145"/>
      <w:bookmarkStart w:id="40" w:name="_Toc173014781"/>
      <w:bookmarkStart w:id="41" w:name="_Toc173015049"/>
      <w:bookmarkStart w:id="42" w:name="_Toc173015098"/>
      <w:bookmarkStart w:id="43" w:name="_Toc173015146"/>
      <w:bookmarkStart w:id="44" w:name="_Toc173014782"/>
      <w:bookmarkStart w:id="45" w:name="_Toc173015050"/>
      <w:bookmarkStart w:id="46" w:name="_Toc173015099"/>
      <w:bookmarkStart w:id="47" w:name="_Toc173015147"/>
      <w:bookmarkStart w:id="48" w:name="_Toc173014783"/>
      <w:bookmarkStart w:id="49" w:name="_Toc173015051"/>
      <w:bookmarkStart w:id="50" w:name="_Toc173015100"/>
      <w:bookmarkStart w:id="51" w:name="_Toc173015148"/>
      <w:bookmarkStart w:id="52" w:name="_Toc173014784"/>
      <w:bookmarkStart w:id="53" w:name="_Toc173015052"/>
      <w:bookmarkStart w:id="54" w:name="_Toc173015101"/>
      <w:bookmarkStart w:id="55" w:name="_Toc173015149"/>
      <w:bookmarkStart w:id="56" w:name="_Toc173014785"/>
      <w:bookmarkStart w:id="57" w:name="_Toc173015053"/>
      <w:bookmarkStart w:id="58" w:name="_Toc173015102"/>
      <w:bookmarkStart w:id="59" w:name="_Toc173015150"/>
      <w:bookmarkStart w:id="60" w:name="_Toc173014786"/>
      <w:bookmarkStart w:id="61" w:name="_Toc173015054"/>
      <w:bookmarkStart w:id="62" w:name="_Toc173015103"/>
      <w:bookmarkStart w:id="63" w:name="_Toc173015151"/>
      <w:bookmarkStart w:id="64" w:name="_Toc173014787"/>
      <w:bookmarkStart w:id="65" w:name="_Toc173015055"/>
      <w:bookmarkStart w:id="66" w:name="_Toc173015104"/>
      <w:bookmarkStart w:id="67" w:name="_Toc173015152"/>
      <w:bookmarkStart w:id="68" w:name="_Toc173014791"/>
      <w:bookmarkStart w:id="69" w:name="_Toc173015059"/>
      <w:bookmarkStart w:id="70" w:name="_Toc173015108"/>
      <w:bookmarkStart w:id="71" w:name="_Toc173015156"/>
      <w:bookmarkStart w:id="72" w:name="_Toc173014792"/>
      <w:bookmarkStart w:id="73" w:name="_Toc173015060"/>
      <w:bookmarkStart w:id="74" w:name="_Toc173015109"/>
      <w:bookmarkStart w:id="75" w:name="_Toc173015157"/>
      <w:bookmarkStart w:id="76" w:name="_Toc173014793"/>
      <w:bookmarkStart w:id="77" w:name="_Toc173015061"/>
      <w:bookmarkStart w:id="78" w:name="_Toc173015110"/>
      <w:bookmarkStart w:id="79" w:name="_Toc173015158"/>
      <w:bookmarkStart w:id="80" w:name="_Toc173014795"/>
      <w:bookmarkStart w:id="81" w:name="_Toc173015112"/>
      <w:bookmarkStart w:id="82" w:name="_Toc173015160"/>
      <w:bookmarkStart w:id="83" w:name="_Toc173014796"/>
      <w:bookmarkStart w:id="84" w:name="_Toc173015064"/>
      <w:bookmarkStart w:id="85" w:name="_Toc173015113"/>
      <w:bookmarkStart w:id="86" w:name="_Toc173015161"/>
      <w:bookmarkStart w:id="87" w:name="_Toc173014797"/>
      <w:bookmarkStart w:id="88" w:name="_Toc173015065"/>
      <w:bookmarkStart w:id="89" w:name="_Toc173015114"/>
      <w:bookmarkStart w:id="90" w:name="_Toc173015162"/>
      <w:bookmarkStart w:id="91" w:name="_Toc173014798"/>
      <w:bookmarkStart w:id="92" w:name="_Toc173015066"/>
      <w:bookmarkStart w:id="93" w:name="_Toc173015115"/>
      <w:bookmarkStart w:id="94" w:name="_Toc173015163"/>
      <w:bookmarkStart w:id="95" w:name="_Toc173014799"/>
      <w:bookmarkStart w:id="96" w:name="_Toc173015067"/>
      <w:bookmarkStart w:id="97" w:name="_Toc173015116"/>
      <w:bookmarkStart w:id="98" w:name="_Toc173015164"/>
      <w:bookmarkStart w:id="99" w:name="_Toc173014800"/>
      <w:bookmarkStart w:id="100" w:name="_Toc173015068"/>
      <w:bookmarkStart w:id="101" w:name="_Toc173015117"/>
      <w:bookmarkStart w:id="102" w:name="_Toc173015165"/>
      <w:bookmarkStart w:id="103" w:name="_Toc173014801"/>
      <w:bookmarkStart w:id="104" w:name="_Toc173015069"/>
      <w:bookmarkStart w:id="105" w:name="_Toc173015118"/>
      <w:bookmarkStart w:id="106" w:name="_Toc173015166"/>
      <w:bookmarkStart w:id="107" w:name="_Toc173015119"/>
      <w:bookmarkStart w:id="108" w:name="_Toc173015167"/>
      <w:bookmarkStart w:id="109" w:name="_Toc173014803"/>
      <w:bookmarkStart w:id="110" w:name="_Toc173015071"/>
      <w:bookmarkStart w:id="111" w:name="_Toc173014805"/>
      <w:bookmarkStart w:id="112" w:name="_Toc173015073"/>
      <w:bookmarkStart w:id="113" w:name="_Toc173015122"/>
      <w:bookmarkStart w:id="114" w:name="_Toc173015170"/>
      <w:bookmarkStart w:id="115" w:name="_Toc173014806"/>
      <w:bookmarkStart w:id="116" w:name="_Toc173015074"/>
      <w:bookmarkStart w:id="117" w:name="_Toc173015123"/>
      <w:bookmarkStart w:id="118" w:name="_Toc173015171"/>
      <w:bookmarkStart w:id="119" w:name="_Toc173014807"/>
      <w:bookmarkStart w:id="120" w:name="_Toc173015075"/>
      <w:bookmarkStart w:id="121" w:name="_Toc173015124"/>
      <w:bookmarkStart w:id="122" w:name="_Toc173015172"/>
      <w:bookmarkStart w:id="123" w:name="_Toc173015173"/>
      <w:bookmarkStart w:id="124" w:name="_Toc70424553"/>
      <w:bookmarkStart w:id="125" w:name="_Ref18904699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928A77A" w14:textId="53C74A37" w:rsidR="00FB0E06"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206138066" w:history="1">
        <w:r w:rsidR="00FB0E06" w:rsidRPr="00676A21">
          <w:rPr>
            <w:rStyle w:val="Hyperlink"/>
            <w:noProof/>
            <w:lang w:eastAsia="zh-CN"/>
          </w:rPr>
          <w:t>Observation 1</w:t>
        </w:r>
        <w:r w:rsidR="00FB0E06">
          <w:rPr>
            <w:rFonts w:asciiTheme="minorHAnsi" w:eastAsiaTheme="minorEastAsia" w:hAnsiTheme="minorHAnsi" w:cstheme="minorBidi"/>
            <w:b w:val="0"/>
            <w:noProof/>
            <w:kern w:val="2"/>
            <w:sz w:val="24"/>
            <w:szCs w:val="24"/>
            <w:lang w:val="en-SE" w:eastAsia="zh-CN"/>
            <w14:ligatures w14:val="standardContextual"/>
          </w:rPr>
          <w:tab/>
        </w:r>
        <w:r w:rsidR="00FB0E06" w:rsidRPr="00676A21">
          <w:rPr>
            <w:rStyle w:val="Hyperlink"/>
            <w:rFonts w:cs="Arial"/>
            <w:noProof/>
            <w:lang w:eastAsia="zh-CN"/>
          </w:rPr>
          <w:t>For the baseline approach, upon reception of a SRAP data PDU, the relay UE needs to first locate the matching SRAP configuration entry according to the local ID contained in the SRAP header, then to find the L2 ID of the directly connected child. The searching procedure is two-step wise, which is not efficient.</w:t>
        </w:r>
      </w:hyperlink>
    </w:p>
    <w:p w14:paraId="57ADE62F" w14:textId="30F92EDF"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67" w:history="1">
        <w:r w:rsidRPr="00676A21">
          <w:rPr>
            <w:rStyle w:val="Hyperlink"/>
            <w:noProof/>
            <w:lang w:eastAsia="zh-CN"/>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676A21">
          <w:rPr>
            <w:rStyle w:val="Hyperlink"/>
            <w:rFonts w:cs="Arial"/>
            <w:noProof/>
            <w:lang w:eastAsia="zh-CN"/>
          </w:rPr>
          <w:t>By adopting a flattened structure for the SRAP configuration of each relay UE, it is easier to find matching SRAP entity upon reception of an SRAP data PDU since the searching procedure is 1 step wise.</w:t>
        </w:r>
      </w:hyperlink>
    </w:p>
    <w:p w14:paraId="4564845F" w14:textId="1117A3C4"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68" w:history="1">
        <w:r w:rsidRPr="00676A21">
          <w:rPr>
            <w:rStyle w:val="Hyperlink"/>
            <w:noProof/>
            <w:lang w:eastAsia="zh-CN"/>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676A21">
          <w:rPr>
            <w:rStyle w:val="Hyperlink"/>
            <w:rFonts w:cs="Arial"/>
            <w:noProof/>
            <w:lang w:eastAsia="zh-CN"/>
          </w:rPr>
          <w:t xml:space="preserve">By adopting a flattened structure for the SRAP configuration of each relay UE, the legacy ASN.1 (i.e., </w:t>
        </w:r>
        <w:r w:rsidRPr="00676A21">
          <w:rPr>
            <w:rStyle w:val="Hyperlink"/>
            <w:rFonts w:eastAsia="Malgun Gothic"/>
            <w:noProof/>
            <w:lang w:val="en-US" w:eastAsia="zh-CN"/>
          </w:rPr>
          <w:t xml:space="preserve">remote </w:t>
        </w:r>
        <w:r w:rsidRPr="00676A21">
          <w:rPr>
            <w:rStyle w:val="Hyperlink"/>
            <w:rFonts w:eastAsia="SimSun"/>
            <w:iCs/>
            <w:noProof/>
            <w:lang w:val="en-US" w:eastAsia="zh-CN"/>
          </w:rPr>
          <w:t>UE add/mod/release list</w:t>
        </w:r>
        <w:r w:rsidRPr="00676A21">
          <w:rPr>
            <w:rStyle w:val="Hyperlink"/>
            <w:rFonts w:cs="Arial"/>
            <w:noProof/>
            <w:lang w:eastAsia="zh-CN"/>
          </w:rPr>
          <w:t>) can be reused without additional spec change needed.</w:t>
        </w:r>
      </w:hyperlink>
    </w:p>
    <w:p w14:paraId="3C370E8C" w14:textId="33914EED"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69" w:history="1">
        <w:r w:rsidRPr="00676A21">
          <w:rPr>
            <w:rStyle w:val="Hyperlink"/>
            <w:noProof/>
            <w:lang w:eastAsia="zh-CN"/>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676A21">
          <w:rPr>
            <w:rStyle w:val="Hyperlink"/>
            <w:rFonts w:cs="Arial"/>
            <w:noProof/>
            <w:lang w:eastAsia="zh-CN"/>
          </w:rPr>
          <w:t>Reflective mapping for determining the egress link can be always applied (if the relay UE supports it), since each child UE will always start with SRB transmission.</w:t>
        </w:r>
      </w:hyperlink>
    </w:p>
    <w:p w14:paraId="2735E920" w14:textId="20426418"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0" w:history="1">
        <w:r w:rsidRPr="00676A21">
          <w:rPr>
            <w:rStyle w:val="Hyperlink"/>
            <w:noProof/>
            <w:lang w:eastAsia="zh-CN"/>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676A21">
          <w:rPr>
            <w:rStyle w:val="Hyperlink"/>
            <w:rFonts w:cs="Arial"/>
            <w:noProof/>
            <w:lang w:eastAsia="zh-CN"/>
          </w:rPr>
          <w:t>Reflective mapping for determining the egress RLC channel may not always be feasible (even if the relay UE supports it), since each child UE may not always start with UL transmission for an RB (e.g., SRB2 and/or DRBs).</w:t>
        </w:r>
      </w:hyperlink>
    </w:p>
    <w:p w14:paraId="73F14E13" w14:textId="5A3D496A"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BCC1F0D" w14:textId="261A29E8" w:rsidR="00FB0E06"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6138071" w:history="1">
        <w:r w:rsidR="00FB0E06" w:rsidRPr="00EB3EA8">
          <w:rPr>
            <w:rStyle w:val="Hyperlink"/>
            <w:rFonts w:eastAsia="SimSun" w:cs="Arial"/>
            <w:noProof/>
          </w:rPr>
          <w:t>Proposal 1</w:t>
        </w:r>
        <w:r w:rsidR="00FB0E06">
          <w:rPr>
            <w:rFonts w:asciiTheme="minorHAnsi" w:eastAsiaTheme="minorEastAsia" w:hAnsiTheme="minorHAnsi" w:cstheme="minorBidi"/>
            <w:b w:val="0"/>
            <w:noProof/>
            <w:kern w:val="2"/>
            <w:sz w:val="24"/>
            <w:szCs w:val="24"/>
            <w:lang w:val="en-SE" w:eastAsia="zh-CN"/>
            <w14:ligatures w14:val="standardContextual"/>
          </w:rPr>
          <w:tab/>
        </w:r>
        <w:r w:rsidR="00FB0E06" w:rsidRPr="00EB3EA8">
          <w:rPr>
            <w:rStyle w:val="Hyperlink"/>
            <w:rFonts w:cs="Arial"/>
            <w:noProof/>
            <w:lang w:eastAsia="zh-CN"/>
          </w:rPr>
          <w:t xml:space="preserve">For the SRAP configuration at the relay UE (both last relay and intermediate relay UE), </w:t>
        </w:r>
        <w:r w:rsidR="00FB0E06" w:rsidRPr="00EB3EA8">
          <w:rPr>
            <w:rStyle w:val="Hyperlink"/>
            <w:rFonts w:eastAsia="SimSun"/>
            <w:iCs/>
            <w:noProof/>
            <w:lang w:val="en-US" w:eastAsia="zh-CN"/>
          </w:rPr>
          <w:t xml:space="preserve">re-use legacy </w:t>
        </w:r>
        <w:r w:rsidR="00FB0E06" w:rsidRPr="00EB3EA8">
          <w:rPr>
            <w:rStyle w:val="Hyperlink"/>
            <w:rFonts w:eastAsia="Malgun Gothic"/>
            <w:noProof/>
            <w:lang w:val="en-US" w:eastAsia="zh-CN"/>
          </w:rPr>
          <w:t xml:space="preserve">remote </w:t>
        </w:r>
        <w:r w:rsidR="00FB0E06" w:rsidRPr="00EB3EA8">
          <w:rPr>
            <w:rStyle w:val="Hyperlink"/>
            <w:rFonts w:eastAsia="SimSun"/>
            <w:iCs/>
            <w:noProof/>
            <w:lang w:val="en-US" w:eastAsia="zh-CN"/>
          </w:rPr>
          <w:t>UE add/mod/release list to configure indirect remote UE’s SRAP configuration in intermediate relay UE</w:t>
        </w:r>
        <w:r w:rsidR="00FB0E06" w:rsidRPr="00EB3EA8">
          <w:rPr>
            <w:rStyle w:val="Hyperlink"/>
            <w:rFonts w:cs="Arial"/>
            <w:noProof/>
            <w:lang w:eastAsia="zh-CN"/>
          </w:rPr>
          <w:t>, i.e., the flattened structure for SRAP configuration is adopted.</w:t>
        </w:r>
      </w:hyperlink>
    </w:p>
    <w:p w14:paraId="40D01315" w14:textId="5B1A768A"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2" w:history="1">
        <w:r w:rsidRPr="00EB3EA8">
          <w:rPr>
            <w:rStyle w:val="Hyperlink"/>
            <w:rFonts w:eastAsia="SimSun"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lang w:eastAsia="zh-CN"/>
          </w:rPr>
          <w:t>Reflective mapping is only supported for egress link determination.</w:t>
        </w:r>
      </w:hyperlink>
    </w:p>
    <w:p w14:paraId="0978F2E9" w14:textId="0F70A38A"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3" w:history="1">
        <w:r w:rsidRPr="00EB3EA8">
          <w:rPr>
            <w:rStyle w:val="Hyperlink"/>
            <w:rFonts w:eastAsia="SimSun"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rPr>
          <w:t>For reflective mapping, t</w:t>
        </w:r>
        <w:r w:rsidRPr="00EB3EA8">
          <w:rPr>
            <w:rStyle w:val="Hyperlink"/>
            <w:rFonts w:cs="Arial"/>
            <w:noProof/>
            <w:lang w:eastAsia="zh-CN"/>
          </w:rPr>
          <w:t>o discuss and down-select between below options.</w:t>
        </w:r>
      </w:hyperlink>
    </w:p>
    <w:p w14:paraId="000B85CD" w14:textId="52120C15"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4" w:history="1">
        <w:r w:rsidRPr="00EB3EA8">
          <w:rPr>
            <w:rStyle w:val="Hyperlink"/>
            <w:rFonts w:eastAsia="Malgun Gothic"/>
            <w:noProof/>
            <w:lang w:val="en-US" w:eastAsia="zh-CN"/>
          </w:rPr>
          <w:t>a.</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eastAsia="Malgun Gothic"/>
            <w:noProof/>
            <w:lang w:val="en-US" w:eastAsia="zh-CN"/>
          </w:rPr>
          <w:t>Option 1 - reflective mapping is mandatory supported for indirectly connected child, no new field is needed to be included.</w:t>
        </w:r>
      </w:hyperlink>
    </w:p>
    <w:p w14:paraId="5518C2F1" w14:textId="05F56619"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5" w:history="1">
        <w:r w:rsidRPr="00EB3EA8">
          <w:rPr>
            <w:rStyle w:val="Hyperlink"/>
            <w:rFonts w:eastAsia="SimSun" w:cs="Arial"/>
            <w:noProof/>
          </w:rPr>
          <w:t>b.</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eastAsia="Malgun Gothic"/>
            <w:noProof/>
            <w:lang w:val="en-US" w:eastAsia="zh-CN"/>
          </w:rPr>
          <w:t>Option 2 - reflective mapping is optional, include a new field sl-DLNextHop-L2Identity-r19 in SRAP configuration, based on absence or presence of the field, it is indicated that the intermediate relay UE shall apply reflective mapping or not.</w:t>
        </w:r>
      </w:hyperlink>
    </w:p>
    <w:p w14:paraId="31FB7D9B" w14:textId="55E2F588"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6" w:history="1">
        <w:r w:rsidRPr="00EB3EA8">
          <w:rPr>
            <w:rStyle w:val="Hyperlink"/>
            <w:rFonts w:eastAsia="SimSun"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rPr>
          <w:t>No need to include the below text in RRC the definitions of Intermediate U2N Relay UE and First Relay UE</w:t>
        </w:r>
      </w:hyperlink>
    </w:p>
    <w:p w14:paraId="180E738F" w14:textId="317EE636"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7" w:history="1">
        <w:r w:rsidRPr="00EB3EA8">
          <w:rPr>
            <w:rStyle w:val="Hyperlink"/>
            <w:rFonts w:eastAsia="SimSun" w:cs="Arial"/>
            <w:noProof/>
          </w:rPr>
          <w:t>a.</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rPr>
          <w:t>An Intermediate U2N Relay UE first establishes a connection to the network as a U2N Remote UE, before transitioning to operate as a U2N Relay UE.</w:t>
        </w:r>
      </w:hyperlink>
    </w:p>
    <w:p w14:paraId="7D73FD07" w14:textId="30EE1FD6"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8" w:history="1">
        <w:r w:rsidRPr="00EB3EA8">
          <w:rPr>
            <w:rStyle w:val="Hyperlink"/>
            <w:rFonts w:eastAsia="SimSun"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rPr>
          <w:t>Confirm that the Remote UE can request the SFN-DFN offset from the connected parent Relay UE and that the SFN-DFN offset provided at the L2 U2N Relay UE or the L2 Last U2N Relay UE can be forwarded by intermediate U2N Relay UEs within the multihop relay chain, as proposed in the current running CR.</w:t>
        </w:r>
      </w:hyperlink>
    </w:p>
    <w:p w14:paraId="65BEEBB4" w14:textId="7CEDEA48"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79" w:history="1">
        <w:r w:rsidRPr="00EB3EA8">
          <w:rPr>
            <w:rStyle w:val="Hyperlink"/>
            <w:rFonts w:eastAsia="SimSun"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rPr>
          <w:t>No need to further discuss if there are any parameter not visible to AS layer that could change and would affect reselection and force the remote UE to be notified.</w:t>
        </w:r>
      </w:hyperlink>
    </w:p>
    <w:p w14:paraId="68654376" w14:textId="4D6675E0"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80" w:history="1">
        <w:r w:rsidRPr="00EB3EA8">
          <w:rPr>
            <w:rStyle w:val="Hyperlink"/>
            <w:rFonts w:eastAsia="SimSun"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rPr>
          <w:t>Keep the current RAN2 agreement on the timers i.e., Extend the T300, T301 and T319 timers for multi-hop U2N relay operation. The UE and gNB multiply the signalled timer value by the hop count.</w:t>
        </w:r>
      </w:hyperlink>
    </w:p>
    <w:p w14:paraId="0FD9F55D" w14:textId="1433A551" w:rsidR="00FB0E06" w:rsidRDefault="00FB0E06">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06138081" w:history="1">
        <w:r w:rsidRPr="00EB3EA8">
          <w:rPr>
            <w:rStyle w:val="Hyperlink"/>
            <w:rFonts w:eastAsia="SimSun" w:cs="Arial"/>
            <w:noProof/>
          </w:rPr>
          <w:t>Proposal 8</w:t>
        </w:r>
        <w:r>
          <w:rPr>
            <w:rFonts w:asciiTheme="minorHAnsi" w:eastAsiaTheme="minorEastAsia" w:hAnsiTheme="minorHAnsi" w:cstheme="minorBidi"/>
            <w:b w:val="0"/>
            <w:noProof/>
            <w:kern w:val="2"/>
            <w:sz w:val="24"/>
            <w:szCs w:val="24"/>
            <w:lang w:val="en-SE" w:eastAsia="zh-CN"/>
            <w14:ligatures w14:val="standardContextual"/>
          </w:rPr>
          <w:tab/>
        </w:r>
        <w:r w:rsidRPr="00EB3EA8">
          <w:rPr>
            <w:rStyle w:val="Hyperlink"/>
            <w:rFonts w:cs="Arial"/>
            <w:noProof/>
          </w:rPr>
          <w:t>It is up to (remote) UE implementation to handle/consider RRC state of candidate UEs (if received in the discovery message).</w:t>
        </w:r>
      </w:hyperlink>
    </w:p>
    <w:p w14:paraId="6AB824BA" w14:textId="37A6AF0D" w:rsidR="00064E39" w:rsidRPr="0067606A" w:rsidRDefault="00064E39" w:rsidP="00EF1E4B">
      <w:pPr>
        <w:pStyle w:val="TableofFigures"/>
        <w:ind w:left="0" w:firstLine="0"/>
        <w:rPr>
          <w:b w:val="0"/>
          <w:bCs/>
        </w:rPr>
      </w:pPr>
      <w:r>
        <w:rPr>
          <w:b w:val="0"/>
          <w:bCs/>
          <w:lang w:val="en-US"/>
        </w:rPr>
        <w:fldChar w:fldCharType="end"/>
      </w:r>
    </w:p>
    <w:p w14:paraId="7CF5652F" w14:textId="239A56FE" w:rsidR="002518DD" w:rsidRDefault="002518DD" w:rsidP="002518DD">
      <w:pPr>
        <w:pStyle w:val="Heading1"/>
      </w:pPr>
      <w:r>
        <w:t>4</w:t>
      </w:r>
      <w:r>
        <w:tab/>
        <w:t>References</w:t>
      </w:r>
    </w:p>
    <w:p w14:paraId="5FA1D23C" w14:textId="04F1E24D" w:rsidR="000A30EE" w:rsidRPr="00DA3E73" w:rsidRDefault="002518DD" w:rsidP="00AE7055">
      <w:pPr>
        <w:rPr>
          <w:rFonts w:ascii="Arial" w:hAnsi="Arial" w:cs="Arial"/>
          <w:bCs/>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w:t>
      </w:r>
      <w:proofErr w:type="spellStart"/>
      <w:r w:rsidRPr="00BB7D85">
        <w:rPr>
          <w:rFonts w:ascii="Arial" w:eastAsia="Batang" w:hAnsi="Arial" w:cs="Arial"/>
          <w:bCs/>
          <w:lang w:eastAsia="zh-CN"/>
        </w:rPr>
        <w:t>sidelink</w:t>
      </w:r>
      <w:proofErr w:type="spellEnd"/>
      <w:r w:rsidRPr="00BB7D85">
        <w:rPr>
          <w:rFonts w:ascii="Arial" w:eastAsia="Batang" w:hAnsi="Arial" w:cs="Arial"/>
          <w:bCs/>
          <w:lang w:eastAsia="zh-CN"/>
        </w:rPr>
        <w:t xml:space="preserve"> multi-hop relay</w:t>
      </w:r>
      <w:bookmarkStart w:id="126" w:name="_Hlk173821699"/>
      <w:r w:rsidR="009E21A8" w:rsidRPr="00BB7D85">
        <w:rPr>
          <w:rFonts w:ascii="Arial" w:eastAsia="Batang" w:hAnsi="Arial" w:cs="Arial"/>
          <w:bCs/>
          <w:lang w:eastAsia="zh-CN"/>
        </w:rPr>
        <w:t>”, 3GPP TSG RAN Meeting #104, Shanghai, China, 17 – 20 June 2024</w:t>
      </w:r>
      <w:bookmarkEnd w:id="126"/>
      <w:r w:rsidRPr="00BB7D85">
        <w:rPr>
          <w:rFonts w:ascii="Arial" w:eastAsia="Batang" w:hAnsi="Arial" w:cs="Arial"/>
          <w:bCs/>
          <w:lang w:val="en-US" w:eastAsia="ko-KR"/>
        </w:rPr>
        <w:t>.</w:t>
      </w:r>
    </w:p>
    <w:bookmarkEnd w:id="125"/>
    <w:p w14:paraId="0F9E7B91" w14:textId="77777777" w:rsidR="002518DD" w:rsidRPr="00CE0424" w:rsidRDefault="002518DD" w:rsidP="003C1E4A">
      <w:pPr>
        <w:pStyle w:val="BodyText"/>
      </w:pPr>
    </w:p>
    <w:sectPr w:rsidR="002518DD" w:rsidRPr="00CE0424"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77639" w14:textId="77777777" w:rsidR="00622886" w:rsidRDefault="00622886">
      <w:r>
        <w:separator/>
      </w:r>
    </w:p>
  </w:endnote>
  <w:endnote w:type="continuationSeparator" w:id="0">
    <w:p w14:paraId="0367C7A0" w14:textId="77777777" w:rsidR="00622886" w:rsidRDefault="00622886">
      <w:r>
        <w:continuationSeparator/>
      </w:r>
    </w:p>
  </w:endnote>
  <w:endnote w:type="continuationNotice" w:id="1">
    <w:p w14:paraId="2E59C8CC" w14:textId="77777777" w:rsidR="00622886" w:rsidRDefault="00622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6D7CF" w14:textId="77777777" w:rsidR="00622886" w:rsidRDefault="00622886">
      <w:r>
        <w:separator/>
      </w:r>
    </w:p>
  </w:footnote>
  <w:footnote w:type="continuationSeparator" w:id="0">
    <w:p w14:paraId="56E8C74C" w14:textId="77777777" w:rsidR="00622886" w:rsidRDefault="00622886">
      <w:r>
        <w:continuationSeparator/>
      </w:r>
    </w:p>
  </w:footnote>
  <w:footnote w:type="continuationNotice" w:id="1">
    <w:p w14:paraId="1C700F0B" w14:textId="77777777" w:rsidR="00622886" w:rsidRDefault="00622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A52CA0"/>
    <w:multiLevelType w:val="hybridMultilevel"/>
    <w:tmpl w:val="882EF5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AD82C8B"/>
    <w:multiLevelType w:val="hybridMultilevel"/>
    <w:tmpl w:val="27D21E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E80768D"/>
    <w:multiLevelType w:val="hybridMultilevel"/>
    <w:tmpl w:val="9684BB16"/>
    <w:lvl w:ilvl="0" w:tplc="EAF66556">
      <w:start w:val="1"/>
      <w:numFmt w:val="bullet"/>
      <w:lvlText w:val="●"/>
      <w:lvlJc w:val="left"/>
      <w:pPr>
        <w:tabs>
          <w:tab w:val="num" w:pos="720"/>
        </w:tabs>
        <w:ind w:left="720" w:hanging="360"/>
      </w:pPr>
      <w:rPr>
        <w:rFonts w:ascii="Ericsson Hilda" w:hAnsi="Ericsson Hilda" w:hint="default"/>
      </w:rPr>
    </w:lvl>
    <w:lvl w:ilvl="1" w:tplc="21D0AEDA" w:tentative="1">
      <w:start w:val="1"/>
      <w:numFmt w:val="bullet"/>
      <w:lvlText w:val="●"/>
      <w:lvlJc w:val="left"/>
      <w:pPr>
        <w:tabs>
          <w:tab w:val="num" w:pos="1440"/>
        </w:tabs>
        <w:ind w:left="1440" w:hanging="360"/>
      </w:pPr>
      <w:rPr>
        <w:rFonts w:ascii="Ericsson Hilda" w:hAnsi="Ericsson Hilda" w:hint="default"/>
      </w:rPr>
    </w:lvl>
    <w:lvl w:ilvl="2" w:tplc="7C346186" w:tentative="1">
      <w:start w:val="1"/>
      <w:numFmt w:val="bullet"/>
      <w:lvlText w:val="●"/>
      <w:lvlJc w:val="left"/>
      <w:pPr>
        <w:tabs>
          <w:tab w:val="num" w:pos="2160"/>
        </w:tabs>
        <w:ind w:left="2160" w:hanging="360"/>
      </w:pPr>
      <w:rPr>
        <w:rFonts w:ascii="Ericsson Hilda" w:hAnsi="Ericsson Hilda" w:hint="default"/>
      </w:rPr>
    </w:lvl>
    <w:lvl w:ilvl="3" w:tplc="E81C1420" w:tentative="1">
      <w:start w:val="1"/>
      <w:numFmt w:val="bullet"/>
      <w:lvlText w:val="●"/>
      <w:lvlJc w:val="left"/>
      <w:pPr>
        <w:tabs>
          <w:tab w:val="num" w:pos="2880"/>
        </w:tabs>
        <w:ind w:left="2880" w:hanging="360"/>
      </w:pPr>
      <w:rPr>
        <w:rFonts w:ascii="Ericsson Hilda" w:hAnsi="Ericsson Hilda" w:hint="default"/>
      </w:rPr>
    </w:lvl>
    <w:lvl w:ilvl="4" w:tplc="4CF81940" w:tentative="1">
      <w:start w:val="1"/>
      <w:numFmt w:val="bullet"/>
      <w:lvlText w:val="●"/>
      <w:lvlJc w:val="left"/>
      <w:pPr>
        <w:tabs>
          <w:tab w:val="num" w:pos="3600"/>
        </w:tabs>
        <w:ind w:left="3600" w:hanging="360"/>
      </w:pPr>
      <w:rPr>
        <w:rFonts w:ascii="Ericsson Hilda" w:hAnsi="Ericsson Hilda" w:hint="default"/>
      </w:rPr>
    </w:lvl>
    <w:lvl w:ilvl="5" w:tplc="2C1EDF2A" w:tentative="1">
      <w:start w:val="1"/>
      <w:numFmt w:val="bullet"/>
      <w:lvlText w:val="●"/>
      <w:lvlJc w:val="left"/>
      <w:pPr>
        <w:tabs>
          <w:tab w:val="num" w:pos="4320"/>
        </w:tabs>
        <w:ind w:left="4320" w:hanging="360"/>
      </w:pPr>
      <w:rPr>
        <w:rFonts w:ascii="Ericsson Hilda" w:hAnsi="Ericsson Hilda" w:hint="default"/>
      </w:rPr>
    </w:lvl>
    <w:lvl w:ilvl="6" w:tplc="F5A0A6DE" w:tentative="1">
      <w:start w:val="1"/>
      <w:numFmt w:val="bullet"/>
      <w:lvlText w:val="●"/>
      <w:lvlJc w:val="left"/>
      <w:pPr>
        <w:tabs>
          <w:tab w:val="num" w:pos="5040"/>
        </w:tabs>
        <w:ind w:left="5040" w:hanging="360"/>
      </w:pPr>
      <w:rPr>
        <w:rFonts w:ascii="Ericsson Hilda" w:hAnsi="Ericsson Hilda" w:hint="default"/>
      </w:rPr>
    </w:lvl>
    <w:lvl w:ilvl="7" w:tplc="147085C2" w:tentative="1">
      <w:start w:val="1"/>
      <w:numFmt w:val="bullet"/>
      <w:lvlText w:val="●"/>
      <w:lvlJc w:val="left"/>
      <w:pPr>
        <w:tabs>
          <w:tab w:val="num" w:pos="5760"/>
        </w:tabs>
        <w:ind w:left="5760" w:hanging="360"/>
      </w:pPr>
      <w:rPr>
        <w:rFonts w:ascii="Ericsson Hilda" w:hAnsi="Ericsson Hilda" w:hint="default"/>
      </w:rPr>
    </w:lvl>
    <w:lvl w:ilvl="8" w:tplc="F2D8F17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9A1508"/>
    <w:multiLevelType w:val="hybridMultilevel"/>
    <w:tmpl w:val="422CE058"/>
    <w:lvl w:ilvl="0" w:tplc="7D046C3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134F78"/>
    <w:multiLevelType w:val="hybridMultilevel"/>
    <w:tmpl w:val="571432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4612064"/>
    <w:multiLevelType w:val="hybridMultilevel"/>
    <w:tmpl w:val="9B405944"/>
    <w:lvl w:ilvl="0" w:tplc="E7DA1BD0">
      <w:start w:val="1"/>
      <w:numFmt w:val="bullet"/>
      <w:lvlText w:val="●"/>
      <w:lvlJc w:val="left"/>
      <w:pPr>
        <w:tabs>
          <w:tab w:val="num" w:pos="720"/>
        </w:tabs>
        <w:ind w:left="720" w:hanging="360"/>
      </w:pPr>
      <w:rPr>
        <w:rFonts w:ascii="Ericsson Hilda" w:hAnsi="Ericsson Hilda" w:hint="default"/>
      </w:rPr>
    </w:lvl>
    <w:lvl w:ilvl="1" w:tplc="46B86B9E">
      <w:start w:val="1"/>
      <w:numFmt w:val="bullet"/>
      <w:lvlText w:val="●"/>
      <w:lvlJc w:val="left"/>
      <w:pPr>
        <w:tabs>
          <w:tab w:val="num" w:pos="1440"/>
        </w:tabs>
        <w:ind w:left="1440" w:hanging="360"/>
      </w:pPr>
      <w:rPr>
        <w:rFonts w:ascii="Ericsson Hilda" w:hAnsi="Ericsson Hilda" w:hint="default"/>
      </w:rPr>
    </w:lvl>
    <w:lvl w:ilvl="2" w:tplc="1E0889F2" w:tentative="1">
      <w:start w:val="1"/>
      <w:numFmt w:val="bullet"/>
      <w:lvlText w:val="●"/>
      <w:lvlJc w:val="left"/>
      <w:pPr>
        <w:tabs>
          <w:tab w:val="num" w:pos="2160"/>
        </w:tabs>
        <w:ind w:left="2160" w:hanging="360"/>
      </w:pPr>
      <w:rPr>
        <w:rFonts w:ascii="Ericsson Hilda" w:hAnsi="Ericsson Hilda" w:hint="default"/>
      </w:rPr>
    </w:lvl>
    <w:lvl w:ilvl="3" w:tplc="B4108208" w:tentative="1">
      <w:start w:val="1"/>
      <w:numFmt w:val="bullet"/>
      <w:lvlText w:val="●"/>
      <w:lvlJc w:val="left"/>
      <w:pPr>
        <w:tabs>
          <w:tab w:val="num" w:pos="2880"/>
        </w:tabs>
        <w:ind w:left="2880" w:hanging="360"/>
      </w:pPr>
      <w:rPr>
        <w:rFonts w:ascii="Ericsson Hilda" w:hAnsi="Ericsson Hilda" w:hint="default"/>
      </w:rPr>
    </w:lvl>
    <w:lvl w:ilvl="4" w:tplc="CF081292" w:tentative="1">
      <w:start w:val="1"/>
      <w:numFmt w:val="bullet"/>
      <w:lvlText w:val="●"/>
      <w:lvlJc w:val="left"/>
      <w:pPr>
        <w:tabs>
          <w:tab w:val="num" w:pos="3600"/>
        </w:tabs>
        <w:ind w:left="3600" w:hanging="360"/>
      </w:pPr>
      <w:rPr>
        <w:rFonts w:ascii="Ericsson Hilda" w:hAnsi="Ericsson Hilda" w:hint="default"/>
      </w:rPr>
    </w:lvl>
    <w:lvl w:ilvl="5" w:tplc="C4964360" w:tentative="1">
      <w:start w:val="1"/>
      <w:numFmt w:val="bullet"/>
      <w:lvlText w:val="●"/>
      <w:lvlJc w:val="left"/>
      <w:pPr>
        <w:tabs>
          <w:tab w:val="num" w:pos="4320"/>
        </w:tabs>
        <w:ind w:left="4320" w:hanging="360"/>
      </w:pPr>
      <w:rPr>
        <w:rFonts w:ascii="Ericsson Hilda" w:hAnsi="Ericsson Hilda" w:hint="default"/>
      </w:rPr>
    </w:lvl>
    <w:lvl w:ilvl="6" w:tplc="343EBEEA" w:tentative="1">
      <w:start w:val="1"/>
      <w:numFmt w:val="bullet"/>
      <w:lvlText w:val="●"/>
      <w:lvlJc w:val="left"/>
      <w:pPr>
        <w:tabs>
          <w:tab w:val="num" w:pos="5040"/>
        </w:tabs>
        <w:ind w:left="5040" w:hanging="360"/>
      </w:pPr>
      <w:rPr>
        <w:rFonts w:ascii="Ericsson Hilda" w:hAnsi="Ericsson Hilda" w:hint="default"/>
      </w:rPr>
    </w:lvl>
    <w:lvl w:ilvl="7" w:tplc="8D22F832" w:tentative="1">
      <w:start w:val="1"/>
      <w:numFmt w:val="bullet"/>
      <w:lvlText w:val="●"/>
      <w:lvlJc w:val="left"/>
      <w:pPr>
        <w:tabs>
          <w:tab w:val="num" w:pos="5760"/>
        </w:tabs>
        <w:ind w:left="5760" w:hanging="360"/>
      </w:pPr>
      <w:rPr>
        <w:rFonts w:ascii="Ericsson Hilda" w:hAnsi="Ericsson Hilda" w:hint="default"/>
      </w:rPr>
    </w:lvl>
    <w:lvl w:ilvl="8" w:tplc="2F9CEFE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6BB02022"/>
    <w:multiLevelType w:val="hybridMultilevel"/>
    <w:tmpl w:val="6ED2FB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FA94437"/>
    <w:multiLevelType w:val="hybridMultilevel"/>
    <w:tmpl w:val="89B8B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10"/>
  </w:num>
  <w:num w:numId="2" w16cid:durableId="539241444">
    <w:abstractNumId w:val="7"/>
  </w:num>
  <w:num w:numId="3" w16cid:durableId="633946746">
    <w:abstractNumId w:val="0"/>
  </w:num>
  <w:num w:numId="4" w16cid:durableId="838884328">
    <w:abstractNumId w:val="11"/>
  </w:num>
  <w:num w:numId="5" w16cid:durableId="1250696418">
    <w:abstractNumId w:val="12"/>
  </w:num>
  <w:num w:numId="6" w16cid:durableId="445852693">
    <w:abstractNumId w:val="14"/>
  </w:num>
  <w:num w:numId="7" w16cid:durableId="827941845">
    <w:abstractNumId w:val="3"/>
  </w:num>
  <w:num w:numId="8" w16cid:durableId="1987388787">
    <w:abstractNumId w:val="5"/>
  </w:num>
  <w:num w:numId="9" w16cid:durableId="2106924709">
    <w:abstractNumId w:val="1"/>
  </w:num>
  <w:num w:numId="10" w16cid:durableId="1595745224">
    <w:abstractNumId w:val="20"/>
  </w:num>
  <w:num w:numId="11" w16cid:durableId="845285635">
    <w:abstractNumId w:val="6"/>
  </w:num>
  <w:num w:numId="12" w16cid:durableId="1653481620">
    <w:abstractNumId w:val="18"/>
  </w:num>
  <w:num w:numId="13" w16cid:durableId="903688389">
    <w:abstractNumId w:val="19"/>
  </w:num>
  <w:num w:numId="14" w16cid:durableId="1284069234">
    <w:abstractNumId w:val="4"/>
  </w:num>
  <w:num w:numId="15" w16cid:durableId="503252251">
    <w:abstractNumId w:val="16"/>
  </w:num>
  <w:num w:numId="16" w16cid:durableId="901645089">
    <w:abstractNumId w:val="17"/>
  </w:num>
  <w:num w:numId="17" w16cid:durableId="1420059228">
    <w:abstractNumId w:val="15"/>
  </w:num>
  <w:num w:numId="18" w16cid:durableId="1398359174">
    <w:abstractNumId w:val="2"/>
  </w:num>
  <w:num w:numId="19" w16cid:durableId="1882865814">
    <w:abstractNumId w:val="21"/>
  </w:num>
  <w:num w:numId="20" w16cid:durableId="1895921535">
    <w:abstractNumId w:val="8"/>
  </w:num>
  <w:num w:numId="21" w16cid:durableId="775056156">
    <w:abstractNumId w:val="9"/>
  </w:num>
  <w:num w:numId="22" w16cid:durableId="197809714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721"/>
    <w:rsid w:val="00001F84"/>
    <w:rsid w:val="00002895"/>
    <w:rsid w:val="00002A37"/>
    <w:rsid w:val="00003966"/>
    <w:rsid w:val="00003C82"/>
    <w:rsid w:val="000040B5"/>
    <w:rsid w:val="0000564C"/>
    <w:rsid w:val="00005D7F"/>
    <w:rsid w:val="00006446"/>
    <w:rsid w:val="000064F0"/>
    <w:rsid w:val="0000680B"/>
    <w:rsid w:val="00006896"/>
    <w:rsid w:val="00006E8C"/>
    <w:rsid w:val="00007CDC"/>
    <w:rsid w:val="00010B2C"/>
    <w:rsid w:val="00010BBD"/>
    <w:rsid w:val="000112BB"/>
    <w:rsid w:val="00011545"/>
    <w:rsid w:val="00011B28"/>
    <w:rsid w:val="00011B37"/>
    <w:rsid w:val="00011B39"/>
    <w:rsid w:val="00012938"/>
    <w:rsid w:val="0001397A"/>
    <w:rsid w:val="00013BB2"/>
    <w:rsid w:val="00013BFE"/>
    <w:rsid w:val="0001402A"/>
    <w:rsid w:val="0001416A"/>
    <w:rsid w:val="00014F7B"/>
    <w:rsid w:val="00015031"/>
    <w:rsid w:val="000156DB"/>
    <w:rsid w:val="00015D15"/>
    <w:rsid w:val="0001607D"/>
    <w:rsid w:val="00016907"/>
    <w:rsid w:val="00017684"/>
    <w:rsid w:val="00017BFD"/>
    <w:rsid w:val="0002149D"/>
    <w:rsid w:val="00022145"/>
    <w:rsid w:val="00022B97"/>
    <w:rsid w:val="00022E21"/>
    <w:rsid w:val="000238F9"/>
    <w:rsid w:val="00023FDB"/>
    <w:rsid w:val="00024122"/>
    <w:rsid w:val="0002534B"/>
    <w:rsid w:val="0002564D"/>
    <w:rsid w:val="00025C7A"/>
    <w:rsid w:val="00025ECA"/>
    <w:rsid w:val="0002615C"/>
    <w:rsid w:val="00026857"/>
    <w:rsid w:val="00027579"/>
    <w:rsid w:val="00027D15"/>
    <w:rsid w:val="000300E4"/>
    <w:rsid w:val="00031061"/>
    <w:rsid w:val="000310FA"/>
    <w:rsid w:val="0003178C"/>
    <w:rsid w:val="0003232F"/>
    <w:rsid w:val="000325B8"/>
    <w:rsid w:val="0003295F"/>
    <w:rsid w:val="00032E66"/>
    <w:rsid w:val="00033EA1"/>
    <w:rsid w:val="00034BEB"/>
    <w:rsid w:val="00034C15"/>
    <w:rsid w:val="000357DA"/>
    <w:rsid w:val="00035EF6"/>
    <w:rsid w:val="000365BA"/>
    <w:rsid w:val="00036AC7"/>
    <w:rsid w:val="00036BA1"/>
    <w:rsid w:val="00036D6B"/>
    <w:rsid w:val="00040381"/>
    <w:rsid w:val="00040646"/>
    <w:rsid w:val="000407DC"/>
    <w:rsid w:val="00040F98"/>
    <w:rsid w:val="000422E2"/>
    <w:rsid w:val="000425D0"/>
    <w:rsid w:val="00042945"/>
    <w:rsid w:val="00042BB6"/>
    <w:rsid w:val="00042ED3"/>
    <w:rsid w:val="00042F22"/>
    <w:rsid w:val="000443AA"/>
    <w:rsid w:val="000444EF"/>
    <w:rsid w:val="00044B2D"/>
    <w:rsid w:val="000470ED"/>
    <w:rsid w:val="00051639"/>
    <w:rsid w:val="00051C91"/>
    <w:rsid w:val="000528D4"/>
    <w:rsid w:val="00052A07"/>
    <w:rsid w:val="00052A17"/>
    <w:rsid w:val="00052D55"/>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3568"/>
    <w:rsid w:val="00063B82"/>
    <w:rsid w:val="00063D57"/>
    <w:rsid w:val="00063E98"/>
    <w:rsid w:val="000644F3"/>
    <w:rsid w:val="0006487E"/>
    <w:rsid w:val="00064A78"/>
    <w:rsid w:val="00064E39"/>
    <w:rsid w:val="00065057"/>
    <w:rsid w:val="000651A1"/>
    <w:rsid w:val="000656F0"/>
    <w:rsid w:val="000659B6"/>
    <w:rsid w:val="00065E1A"/>
    <w:rsid w:val="0006623E"/>
    <w:rsid w:val="00066B11"/>
    <w:rsid w:val="00066ED5"/>
    <w:rsid w:val="00067863"/>
    <w:rsid w:val="00067BAC"/>
    <w:rsid w:val="0007115D"/>
    <w:rsid w:val="0007232C"/>
    <w:rsid w:val="0007233A"/>
    <w:rsid w:val="0007283F"/>
    <w:rsid w:val="00072D12"/>
    <w:rsid w:val="0007368D"/>
    <w:rsid w:val="0007371B"/>
    <w:rsid w:val="000748CB"/>
    <w:rsid w:val="000764D7"/>
    <w:rsid w:val="0007656F"/>
    <w:rsid w:val="000765F2"/>
    <w:rsid w:val="00077366"/>
    <w:rsid w:val="00077E5F"/>
    <w:rsid w:val="0008036A"/>
    <w:rsid w:val="0008048F"/>
    <w:rsid w:val="00080B91"/>
    <w:rsid w:val="00081AE6"/>
    <w:rsid w:val="00082872"/>
    <w:rsid w:val="00082A6A"/>
    <w:rsid w:val="00082BE2"/>
    <w:rsid w:val="00082CCD"/>
    <w:rsid w:val="00083E5D"/>
    <w:rsid w:val="000853B7"/>
    <w:rsid w:val="000855EB"/>
    <w:rsid w:val="00085B52"/>
    <w:rsid w:val="000866F2"/>
    <w:rsid w:val="00086B06"/>
    <w:rsid w:val="0008755D"/>
    <w:rsid w:val="0009009F"/>
    <w:rsid w:val="00091557"/>
    <w:rsid w:val="0009155E"/>
    <w:rsid w:val="000924C1"/>
    <w:rsid w:val="000924F0"/>
    <w:rsid w:val="00092E5D"/>
    <w:rsid w:val="00092EAE"/>
    <w:rsid w:val="000931E7"/>
    <w:rsid w:val="00093474"/>
    <w:rsid w:val="00093E9F"/>
    <w:rsid w:val="00094495"/>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5A5"/>
    <w:rsid w:val="000A2AC8"/>
    <w:rsid w:val="000A30EE"/>
    <w:rsid w:val="000A484E"/>
    <w:rsid w:val="000A4A49"/>
    <w:rsid w:val="000A4D56"/>
    <w:rsid w:val="000A5315"/>
    <w:rsid w:val="000A56F2"/>
    <w:rsid w:val="000A6116"/>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90F"/>
    <w:rsid w:val="000C0C5A"/>
    <w:rsid w:val="000C1648"/>
    <w:rsid w:val="000C165A"/>
    <w:rsid w:val="000C2E19"/>
    <w:rsid w:val="000C37D8"/>
    <w:rsid w:val="000C380F"/>
    <w:rsid w:val="000C3F38"/>
    <w:rsid w:val="000C52F9"/>
    <w:rsid w:val="000C786F"/>
    <w:rsid w:val="000C7FB3"/>
    <w:rsid w:val="000D0D07"/>
    <w:rsid w:val="000D1483"/>
    <w:rsid w:val="000D1A6E"/>
    <w:rsid w:val="000D1CFF"/>
    <w:rsid w:val="000D2845"/>
    <w:rsid w:val="000D32DC"/>
    <w:rsid w:val="000D3B84"/>
    <w:rsid w:val="000D3D6A"/>
    <w:rsid w:val="000D4797"/>
    <w:rsid w:val="000D4892"/>
    <w:rsid w:val="000D6B69"/>
    <w:rsid w:val="000D70CB"/>
    <w:rsid w:val="000E0527"/>
    <w:rsid w:val="000E103D"/>
    <w:rsid w:val="000E106A"/>
    <w:rsid w:val="000E1703"/>
    <w:rsid w:val="000E1CB0"/>
    <w:rsid w:val="000E1E92"/>
    <w:rsid w:val="000E26F2"/>
    <w:rsid w:val="000E42D0"/>
    <w:rsid w:val="000E4D53"/>
    <w:rsid w:val="000E5467"/>
    <w:rsid w:val="000E55EE"/>
    <w:rsid w:val="000E5D64"/>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46E"/>
    <w:rsid w:val="001048D2"/>
    <w:rsid w:val="00105156"/>
    <w:rsid w:val="00105B59"/>
    <w:rsid w:val="001062FB"/>
    <w:rsid w:val="001063E6"/>
    <w:rsid w:val="00106799"/>
    <w:rsid w:val="00106B94"/>
    <w:rsid w:val="00107626"/>
    <w:rsid w:val="0010770A"/>
    <w:rsid w:val="00107D7D"/>
    <w:rsid w:val="001106BF"/>
    <w:rsid w:val="00110811"/>
    <w:rsid w:val="00111F8B"/>
    <w:rsid w:val="00113329"/>
    <w:rsid w:val="00113423"/>
    <w:rsid w:val="00113CF4"/>
    <w:rsid w:val="00113E86"/>
    <w:rsid w:val="00114AF9"/>
    <w:rsid w:val="001153EA"/>
    <w:rsid w:val="00115643"/>
    <w:rsid w:val="00115CAD"/>
    <w:rsid w:val="001163A2"/>
    <w:rsid w:val="00116765"/>
    <w:rsid w:val="00117021"/>
    <w:rsid w:val="00117A92"/>
    <w:rsid w:val="00117EC8"/>
    <w:rsid w:val="0012050A"/>
    <w:rsid w:val="00120A6A"/>
    <w:rsid w:val="00120D86"/>
    <w:rsid w:val="001219F5"/>
    <w:rsid w:val="00121A20"/>
    <w:rsid w:val="00121FB9"/>
    <w:rsid w:val="0012201A"/>
    <w:rsid w:val="00123192"/>
    <w:rsid w:val="0012377F"/>
    <w:rsid w:val="00123BBC"/>
    <w:rsid w:val="00124314"/>
    <w:rsid w:val="00124514"/>
    <w:rsid w:val="00124963"/>
    <w:rsid w:val="001255F3"/>
    <w:rsid w:val="00126B4A"/>
    <w:rsid w:val="00127520"/>
    <w:rsid w:val="0012758E"/>
    <w:rsid w:val="001279F4"/>
    <w:rsid w:val="001307BF"/>
    <w:rsid w:val="0013085A"/>
    <w:rsid w:val="00130D4E"/>
    <w:rsid w:val="001313E0"/>
    <w:rsid w:val="0013140C"/>
    <w:rsid w:val="00132FD0"/>
    <w:rsid w:val="001343BC"/>
    <w:rsid w:val="001344C0"/>
    <w:rsid w:val="001346FA"/>
    <w:rsid w:val="00134E0B"/>
    <w:rsid w:val="00134FE1"/>
    <w:rsid w:val="00135252"/>
    <w:rsid w:val="001359CD"/>
    <w:rsid w:val="00135D48"/>
    <w:rsid w:val="00136229"/>
    <w:rsid w:val="00136B3E"/>
    <w:rsid w:val="00137179"/>
    <w:rsid w:val="00137864"/>
    <w:rsid w:val="00137AB5"/>
    <w:rsid w:val="00137F0B"/>
    <w:rsid w:val="00140365"/>
    <w:rsid w:val="00140A48"/>
    <w:rsid w:val="00141725"/>
    <w:rsid w:val="00141D99"/>
    <w:rsid w:val="001422E3"/>
    <w:rsid w:val="0014269C"/>
    <w:rsid w:val="001429D2"/>
    <w:rsid w:val="00143508"/>
    <w:rsid w:val="00143541"/>
    <w:rsid w:val="00143757"/>
    <w:rsid w:val="00143B80"/>
    <w:rsid w:val="00144CDF"/>
    <w:rsid w:val="00145897"/>
    <w:rsid w:val="00146DF1"/>
    <w:rsid w:val="0015017A"/>
    <w:rsid w:val="0015091F"/>
    <w:rsid w:val="00151A3B"/>
    <w:rsid w:val="00151E23"/>
    <w:rsid w:val="001526E0"/>
    <w:rsid w:val="00153160"/>
    <w:rsid w:val="00153C1B"/>
    <w:rsid w:val="001546A7"/>
    <w:rsid w:val="001551B5"/>
    <w:rsid w:val="00155476"/>
    <w:rsid w:val="00156109"/>
    <w:rsid w:val="001562CD"/>
    <w:rsid w:val="0015634F"/>
    <w:rsid w:val="00156883"/>
    <w:rsid w:val="0015702E"/>
    <w:rsid w:val="00157EDA"/>
    <w:rsid w:val="00157FCB"/>
    <w:rsid w:val="001604C7"/>
    <w:rsid w:val="00160E44"/>
    <w:rsid w:val="00161108"/>
    <w:rsid w:val="001628B1"/>
    <w:rsid w:val="00163175"/>
    <w:rsid w:val="00163B0F"/>
    <w:rsid w:val="00163C15"/>
    <w:rsid w:val="00164C64"/>
    <w:rsid w:val="00164FA1"/>
    <w:rsid w:val="0016509F"/>
    <w:rsid w:val="001659C1"/>
    <w:rsid w:val="00166ABA"/>
    <w:rsid w:val="00167485"/>
    <w:rsid w:val="00167CA5"/>
    <w:rsid w:val="00170107"/>
    <w:rsid w:val="00170245"/>
    <w:rsid w:val="00171658"/>
    <w:rsid w:val="00171DAF"/>
    <w:rsid w:val="0017255D"/>
    <w:rsid w:val="001728AE"/>
    <w:rsid w:val="00173154"/>
    <w:rsid w:val="00173768"/>
    <w:rsid w:val="00173A8E"/>
    <w:rsid w:val="001744C6"/>
    <w:rsid w:val="0017502C"/>
    <w:rsid w:val="00175E15"/>
    <w:rsid w:val="001763BE"/>
    <w:rsid w:val="00176AF0"/>
    <w:rsid w:val="00177961"/>
    <w:rsid w:val="00180CD7"/>
    <w:rsid w:val="00180DEF"/>
    <w:rsid w:val="001810DB"/>
    <w:rsid w:val="0018143F"/>
    <w:rsid w:val="00181E86"/>
    <w:rsid w:val="00181FF8"/>
    <w:rsid w:val="00182818"/>
    <w:rsid w:val="0018338C"/>
    <w:rsid w:val="00183AAD"/>
    <w:rsid w:val="00184963"/>
    <w:rsid w:val="00185D08"/>
    <w:rsid w:val="00186353"/>
    <w:rsid w:val="00187456"/>
    <w:rsid w:val="0018783B"/>
    <w:rsid w:val="0019034B"/>
    <w:rsid w:val="001908F4"/>
    <w:rsid w:val="00190AC1"/>
    <w:rsid w:val="00190FB0"/>
    <w:rsid w:val="00192256"/>
    <w:rsid w:val="00192689"/>
    <w:rsid w:val="00192EEB"/>
    <w:rsid w:val="0019341A"/>
    <w:rsid w:val="0019350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6F8"/>
    <w:rsid w:val="001A5BEA"/>
    <w:rsid w:val="001A60BB"/>
    <w:rsid w:val="001A6173"/>
    <w:rsid w:val="001A61B6"/>
    <w:rsid w:val="001A63AC"/>
    <w:rsid w:val="001A6892"/>
    <w:rsid w:val="001A6CBA"/>
    <w:rsid w:val="001A730B"/>
    <w:rsid w:val="001A7B08"/>
    <w:rsid w:val="001A7CBC"/>
    <w:rsid w:val="001B04D4"/>
    <w:rsid w:val="001B0D97"/>
    <w:rsid w:val="001B1247"/>
    <w:rsid w:val="001B1C69"/>
    <w:rsid w:val="001B1DD5"/>
    <w:rsid w:val="001B1E25"/>
    <w:rsid w:val="001B2FB8"/>
    <w:rsid w:val="001B38A5"/>
    <w:rsid w:val="001B3B74"/>
    <w:rsid w:val="001B3CDA"/>
    <w:rsid w:val="001B415B"/>
    <w:rsid w:val="001B4160"/>
    <w:rsid w:val="001B46A5"/>
    <w:rsid w:val="001B5A5D"/>
    <w:rsid w:val="001B5B9A"/>
    <w:rsid w:val="001B6768"/>
    <w:rsid w:val="001B699D"/>
    <w:rsid w:val="001B6FFE"/>
    <w:rsid w:val="001C01F7"/>
    <w:rsid w:val="001C0E2E"/>
    <w:rsid w:val="001C1759"/>
    <w:rsid w:val="001C17B0"/>
    <w:rsid w:val="001C1CE5"/>
    <w:rsid w:val="001C2181"/>
    <w:rsid w:val="001C22C8"/>
    <w:rsid w:val="001C3225"/>
    <w:rsid w:val="001C32EB"/>
    <w:rsid w:val="001C3428"/>
    <w:rsid w:val="001C3A16"/>
    <w:rsid w:val="001C3D2A"/>
    <w:rsid w:val="001C3DDE"/>
    <w:rsid w:val="001C4663"/>
    <w:rsid w:val="001C5BF7"/>
    <w:rsid w:val="001C5F75"/>
    <w:rsid w:val="001C6716"/>
    <w:rsid w:val="001C68DF"/>
    <w:rsid w:val="001C7C9B"/>
    <w:rsid w:val="001D018A"/>
    <w:rsid w:val="001D030F"/>
    <w:rsid w:val="001D0EF4"/>
    <w:rsid w:val="001D2678"/>
    <w:rsid w:val="001D437F"/>
    <w:rsid w:val="001D474B"/>
    <w:rsid w:val="001D51BA"/>
    <w:rsid w:val="001D53E7"/>
    <w:rsid w:val="001D54E7"/>
    <w:rsid w:val="001D57A3"/>
    <w:rsid w:val="001D57F8"/>
    <w:rsid w:val="001D5DCE"/>
    <w:rsid w:val="001D6132"/>
    <w:rsid w:val="001D6342"/>
    <w:rsid w:val="001D6D53"/>
    <w:rsid w:val="001D6E32"/>
    <w:rsid w:val="001D7629"/>
    <w:rsid w:val="001E073E"/>
    <w:rsid w:val="001E0E59"/>
    <w:rsid w:val="001E13DF"/>
    <w:rsid w:val="001E2563"/>
    <w:rsid w:val="001E2772"/>
    <w:rsid w:val="001E47B0"/>
    <w:rsid w:val="001E4EF5"/>
    <w:rsid w:val="001E56A1"/>
    <w:rsid w:val="001E58E2"/>
    <w:rsid w:val="001E5D9E"/>
    <w:rsid w:val="001E7675"/>
    <w:rsid w:val="001E772F"/>
    <w:rsid w:val="001E7AED"/>
    <w:rsid w:val="001E7CC9"/>
    <w:rsid w:val="001F0EE6"/>
    <w:rsid w:val="001F3916"/>
    <w:rsid w:val="001F4365"/>
    <w:rsid w:val="001F54C5"/>
    <w:rsid w:val="001F6594"/>
    <w:rsid w:val="001F662C"/>
    <w:rsid w:val="001F672D"/>
    <w:rsid w:val="001F6E14"/>
    <w:rsid w:val="001F7074"/>
    <w:rsid w:val="001F72D1"/>
    <w:rsid w:val="001F7E97"/>
    <w:rsid w:val="002001D8"/>
    <w:rsid w:val="00200490"/>
    <w:rsid w:val="00200513"/>
    <w:rsid w:val="00200515"/>
    <w:rsid w:val="0020093B"/>
    <w:rsid w:val="00200BA7"/>
    <w:rsid w:val="00201AD6"/>
    <w:rsid w:val="00201D8B"/>
    <w:rsid w:val="00201F3A"/>
    <w:rsid w:val="00202DBD"/>
    <w:rsid w:val="00202FEE"/>
    <w:rsid w:val="00203A78"/>
    <w:rsid w:val="00203F96"/>
    <w:rsid w:val="002058BB"/>
    <w:rsid w:val="00205A65"/>
    <w:rsid w:val="002061E1"/>
    <w:rsid w:val="002069B2"/>
    <w:rsid w:val="00206B6C"/>
    <w:rsid w:val="00206EDD"/>
    <w:rsid w:val="0020724E"/>
    <w:rsid w:val="00207276"/>
    <w:rsid w:val="002078D7"/>
    <w:rsid w:val="00207FA3"/>
    <w:rsid w:val="002101EB"/>
    <w:rsid w:val="00210DD4"/>
    <w:rsid w:val="00212296"/>
    <w:rsid w:val="00213433"/>
    <w:rsid w:val="0021400F"/>
    <w:rsid w:val="0021498D"/>
    <w:rsid w:val="00214DA8"/>
    <w:rsid w:val="00215423"/>
    <w:rsid w:val="002158FA"/>
    <w:rsid w:val="00216006"/>
    <w:rsid w:val="0021613A"/>
    <w:rsid w:val="00217529"/>
    <w:rsid w:val="00220600"/>
    <w:rsid w:val="00220FEC"/>
    <w:rsid w:val="00222371"/>
    <w:rsid w:val="002224DB"/>
    <w:rsid w:val="0022270F"/>
    <w:rsid w:val="00223FCB"/>
    <w:rsid w:val="00224ECD"/>
    <w:rsid w:val="002252C3"/>
    <w:rsid w:val="00225C54"/>
    <w:rsid w:val="0022607B"/>
    <w:rsid w:val="00226C08"/>
    <w:rsid w:val="00226F75"/>
    <w:rsid w:val="00230765"/>
    <w:rsid w:val="00230D18"/>
    <w:rsid w:val="002319E4"/>
    <w:rsid w:val="002338E0"/>
    <w:rsid w:val="00233CE9"/>
    <w:rsid w:val="00234531"/>
    <w:rsid w:val="00234BB3"/>
    <w:rsid w:val="00235628"/>
    <w:rsid w:val="00235632"/>
    <w:rsid w:val="0023580A"/>
    <w:rsid w:val="00235872"/>
    <w:rsid w:val="00235E17"/>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C82"/>
    <w:rsid w:val="002458B8"/>
    <w:rsid w:val="002458EB"/>
    <w:rsid w:val="00245B8B"/>
    <w:rsid w:val="0024633C"/>
    <w:rsid w:val="00246534"/>
    <w:rsid w:val="002472D6"/>
    <w:rsid w:val="002500C8"/>
    <w:rsid w:val="00250B82"/>
    <w:rsid w:val="002518DD"/>
    <w:rsid w:val="00251DDA"/>
    <w:rsid w:val="0025266F"/>
    <w:rsid w:val="00253853"/>
    <w:rsid w:val="00253E23"/>
    <w:rsid w:val="00253FB7"/>
    <w:rsid w:val="0025420B"/>
    <w:rsid w:val="002543DA"/>
    <w:rsid w:val="00254C02"/>
    <w:rsid w:val="00254D86"/>
    <w:rsid w:val="00255175"/>
    <w:rsid w:val="0025531C"/>
    <w:rsid w:val="00255461"/>
    <w:rsid w:val="00255E6B"/>
    <w:rsid w:val="00256552"/>
    <w:rsid w:val="00257543"/>
    <w:rsid w:val="002577AD"/>
    <w:rsid w:val="002579B9"/>
    <w:rsid w:val="00260181"/>
    <w:rsid w:val="0026112A"/>
    <w:rsid w:val="00261488"/>
    <w:rsid w:val="002617E7"/>
    <w:rsid w:val="002619D5"/>
    <w:rsid w:val="00264228"/>
    <w:rsid w:val="00264334"/>
    <w:rsid w:val="0026473E"/>
    <w:rsid w:val="00265235"/>
    <w:rsid w:val="00265B6F"/>
    <w:rsid w:val="00266214"/>
    <w:rsid w:val="00267A3C"/>
    <w:rsid w:val="00267C83"/>
    <w:rsid w:val="0027144F"/>
    <w:rsid w:val="00271813"/>
    <w:rsid w:val="00271F3A"/>
    <w:rsid w:val="0027232B"/>
    <w:rsid w:val="00273278"/>
    <w:rsid w:val="00273584"/>
    <w:rsid w:val="0027358E"/>
    <w:rsid w:val="002737F4"/>
    <w:rsid w:val="002745E2"/>
    <w:rsid w:val="00275186"/>
    <w:rsid w:val="0027582D"/>
    <w:rsid w:val="002758B7"/>
    <w:rsid w:val="0027767A"/>
    <w:rsid w:val="00280395"/>
    <w:rsid w:val="002805F5"/>
    <w:rsid w:val="0028063B"/>
    <w:rsid w:val="00280751"/>
    <w:rsid w:val="00280D0F"/>
    <w:rsid w:val="00280E79"/>
    <w:rsid w:val="00281171"/>
    <w:rsid w:val="00281289"/>
    <w:rsid w:val="0028140D"/>
    <w:rsid w:val="00281441"/>
    <w:rsid w:val="00281A8B"/>
    <w:rsid w:val="0028280A"/>
    <w:rsid w:val="00283253"/>
    <w:rsid w:val="00283ADA"/>
    <w:rsid w:val="00283B62"/>
    <w:rsid w:val="00283E81"/>
    <w:rsid w:val="00283ED7"/>
    <w:rsid w:val="0028445F"/>
    <w:rsid w:val="00284534"/>
    <w:rsid w:val="00284993"/>
    <w:rsid w:val="00284D0A"/>
    <w:rsid w:val="00285E4A"/>
    <w:rsid w:val="00286ACD"/>
    <w:rsid w:val="00287623"/>
    <w:rsid w:val="00287838"/>
    <w:rsid w:val="00290562"/>
    <w:rsid w:val="002907B5"/>
    <w:rsid w:val="0029093E"/>
    <w:rsid w:val="0029164C"/>
    <w:rsid w:val="00291831"/>
    <w:rsid w:val="00291AA2"/>
    <w:rsid w:val="00292169"/>
    <w:rsid w:val="002923FB"/>
    <w:rsid w:val="00292EB7"/>
    <w:rsid w:val="00292F3F"/>
    <w:rsid w:val="00293572"/>
    <w:rsid w:val="00294249"/>
    <w:rsid w:val="00296227"/>
    <w:rsid w:val="00296355"/>
    <w:rsid w:val="00296639"/>
    <w:rsid w:val="00296F44"/>
    <w:rsid w:val="0029777D"/>
    <w:rsid w:val="002977A2"/>
    <w:rsid w:val="002A055E"/>
    <w:rsid w:val="002A05FB"/>
    <w:rsid w:val="002A1742"/>
    <w:rsid w:val="002A1D4E"/>
    <w:rsid w:val="002A2869"/>
    <w:rsid w:val="002A2D01"/>
    <w:rsid w:val="002A2F9D"/>
    <w:rsid w:val="002A32EA"/>
    <w:rsid w:val="002A3672"/>
    <w:rsid w:val="002A3687"/>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2C72"/>
    <w:rsid w:val="002C3358"/>
    <w:rsid w:val="002C3D65"/>
    <w:rsid w:val="002C402F"/>
    <w:rsid w:val="002C41E6"/>
    <w:rsid w:val="002C49C3"/>
    <w:rsid w:val="002C641B"/>
    <w:rsid w:val="002C73A0"/>
    <w:rsid w:val="002C76D8"/>
    <w:rsid w:val="002C796D"/>
    <w:rsid w:val="002C7D10"/>
    <w:rsid w:val="002D0364"/>
    <w:rsid w:val="002D071A"/>
    <w:rsid w:val="002D07B4"/>
    <w:rsid w:val="002D10D4"/>
    <w:rsid w:val="002D2797"/>
    <w:rsid w:val="002D2AE4"/>
    <w:rsid w:val="002D34B2"/>
    <w:rsid w:val="002D34F5"/>
    <w:rsid w:val="002D48B0"/>
    <w:rsid w:val="002D4D0A"/>
    <w:rsid w:val="002D4F7F"/>
    <w:rsid w:val="002D5907"/>
    <w:rsid w:val="002D5B37"/>
    <w:rsid w:val="002D603A"/>
    <w:rsid w:val="002D665B"/>
    <w:rsid w:val="002D692E"/>
    <w:rsid w:val="002D7637"/>
    <w:rsid w:val="002E16A1"/>
    <w:rsid w:val="002E17F2"/>
    <w:rsid w:val="002E1916"/>
    <w:rsid w:val="002E230A"/>
    <w:rsid w:val="002E3610"/>
    <w:rsid w:val="002E40E0"/>
    <w:rsid w:val="002E4A57"/>
    <w:rsid w:val="002E6690"/>
    <w:rsid w:val="002E6AF0"/>
    <w:rsid w:val="002E6C49"/>
    <w:rsid w:val="002E7223"/>
    <w:rsid w:val="002E7526"/>
    <w:rsid w:val="002E7CAE"/>
    <w:rsid w:val="002F10A0"/>
    <w:rsid w:val="002F1E20"/>
    <w:rsid w:val="002F2495"/>
    <w:rsid w:val="002F26B1"/>
    <w:rsid w:val="002F2771"/>
    <w:rsid w:val="002F2D1D"/>
    <w:rsid w:val="002F3449"/>
    <w:rsid w:val="002F37A9"/>
    <w:rsid w:val="002F3D96"/>
    <w:rsid w:val="002F3E73"/>
    <w:rsid w:val="002F3FFB"/>
    <w:rsid w:val="002F41BC"/>
    <w:rsid w:val="002F41F7"/>
    <w:rsid w:val="002F4434"/>
    <w:rsid w:val="002F56AF"/>
    <w:rsid w:val="002F6F07"/>
    <w:rsid w:val="00301CE6"/>
    <w:rsid w:val="0030256B"/>
    <w:rsid w:val="00302E6C"/>
    <w:rsid w:val="00304D83"/>
    <w:rsid w:val="0030501F"/>
    <w:rsid w:val="00305AFB"/>
    <w:rsid w:val="00305C05"/>
    <w:rsid w:val="00305F9D"/>
    <w:rsid w:val="0030674A"/>
    <w:rsid w:val="003079C7"/>
    <w:rsid w:val="00307BA1"/>
    <w:rsid w:val="003102D3"/>
    <w:rsid w:val="00310FDB"/>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482"/>
    <w:rsid w:val="0031594C"/>
    <w:rsid w:val="003168F5"/>
    <w:rsid w:val="003203ED"/>
    <w:rsid w:val="00321AE1"/>
    <w:rsid w:val="00322012"/>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4221"/>
    <w:rsid w:val="00334579"/>
    <w:rsid w:val="00335858"/>
    <w:rsid w:val="00335F1E"/>
    <w:rsid w:val="00335FD7"/>
    <w:rsid w:val="00336690"/>
    <w:rsid w:val="00336BDA"/>
    <w:rsid w:val="00336E2A"/>
    <w:rsid w:val="003377BB"/>
    <w:rsid w:val="003378FF"/>
    <w:rsid w:val="00342B3D"/>
    <w:rsid w:val="00342BD7"/>
    <w:rsid w:val="00342CDF"/>
    <w:rsid w:val="00344973"/>
    <w:rsid w:val="00344A2B"/>
    <w:rsid w:val="003464B2"/>
    <w:rsid w:val="0034668F"/>
    <w:rsid w:val="003469D2"/>
    <w:rsid w:val="00346DB5"/>
    <w:rsid w:val="003477B1"/>
    <w:rsid w:val="00350569"/>
    <w:rsid w:val="003509F5"/>
    <w:rsid w:val="00350B62"/>
    <w:rsid w:val="00350BA3"/>
    <w:rsid w:val="00351887"/>
    <w:rsid w:val="0035395A"/>
    <w:rsid w:val="00354E91"/>
    <w:rsid w:val="00354ECC"/>
    <w:rsid w:val="003565A2"/>
    <w:rsid w:val="003565BF"/>
    <w:rsid w:val="00357380"/>
    <w:rsid w:val="003602D9"/>
    <w:rsid w:val="003604CE"/>
    <w:rsid w:val="003625E6"/>
    <w:rsid w:val="00362EC0"/>
    <w:rsid w:val="00363442"/>
    <w:rsid w:val="00363456"/>
    <w:rsid w:val="00363656"/>
    <w:rsid w:val="003641D6"/>
    <w:rsid w:val="00364EA6"/>
    <w:rsid w:val="0036541D"/>
    <w:rsid w:val="00366368"/>
    <w:rsid w:val="003703FD"/>
    <w:rsid w:val="003707CE"/>
    <w:rsid w:val="00370A10"/>
    <w:rsid w:val="00370DDA"/>
    <w:rsid w:val="00370E47"/>
    <w:rsid w:val="00370EE5"/>
    <w:rsid w:val="00371669"/>
    <w:rsid w:val="00372075"/>
    <w:rsid w:val="00372421"/>
    <w:rsid w:val="003727A7"/>
    <w:rsid w:val="0037369D"/>
    <w:rsid w:val="003742AC"/>
    <w:rsid w:val="00375510"/>
    <w:rsid w:val="00375CD0"/>
    <w:rsid w:val="00376769"/>
    <w:rsid w:val="00376973"/>
    <w:rsid w:val="00376FBB"/>
    <w:rsid w:val="003770A9"/>
    <w:rsid w:val="00377C5C"/>
    <w:rsid w:val="00377CE1"/>
    <w:rsid w:val="00380C83"/>
    <w:rsid w:val="003816E6"/>
    <w:rsid w:val="00381A09"/>
    <w:rsid w:val="0038335F"/>
    <w:rsid w:val="0038373F"/>
    <w:rsid w:val="00383904"/>
    <w:rsid w:val="00383BA8"/>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1B7B"/>
    <w:rsid w:val="003A2223"/>
    <w:rsid w:val="003A2350"/>
    <w:rsid w:val="003A2510"/>
    <w:rsid w:val="003A27D6"/>
    <w:rsid w:val="003A27E4"/>
    <w:rsid w:val="003A2A0F"/>
    <w:rsid w:val="003A30AF"/>
    <w:rsid w:val="003A34BF"/>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0FAF"/>
    <w:rsid w:val="003B159C"/>
    <w:rsid w:val="003B19A2"/>
    <w:rsid w:val="003B28C0"/>
    <w:rsid w:val="003B2984"/>
    <w:rsid w:val="003B2C93"/>
    <w:rsid w:val="003B2D3E"/>
    <w:rsid w:val="003B2E91"/>
    <w:rsid w:val="003B2F7F"/>
    <w:rsid w:val="003B30CC"/>
    <w:rsid w:val="003B327E"/>
    <w:rsid w:val="003B369F"/>
    <w:rsid w:val="003B36A3"/>
    <w:rsid w:val="003B5A94"/>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75"/>
    <w:rsid w:val="003C439D"/>
    <w:rsid w:val="003C5938"/>
    <w:rsid w:val="003C60E0"/>
    <w:rsid w:val="003C6E88"/>
    <w:rsid w:val="003C7806"/>
    <w:rsid w:val="003D0158"/>
    <w:rsid w:val="003D0713"/>
    <w:rsid w:val="003D109F"/>
    <w:rsid w:val="003D2478"/>
    <w:rsid w:val="003D28CF"/>
    <w:rsid w:val="003D3C41"/>
    <w:rsid w:val="003D3C45"/>
    <w:rsid w:val="003D3E65"/>
    <w:rsid w:val="003D3EED"/>
    <w:rsid w:val="003D405E"/>
    <w:rsid w:val="003D5311"/>
    <w:rsid w:val="003D5B1F"/>
    <w:rsid w:val="003D75E5"/>
    <w:rsid w:val="003E03BC"/>
    <w:rsid w:val="003E07A3"/>
    <w:rsid w:val="003E0A64"/>
    <w:rsid w:val="003E15FA"/>
    <w:rsid w:val="003E31FC"/>
    <w:rsid w:val="003E32BA"/>
    <w:rsid w:val="003E3486"/>
    <w:rsid w:val="003E3B7B"/>
    <w:rsid w:val="003E3CE4"/>
    <w:rsid w:val="003E55E4"/>
    <w:rsid w:val="003E74E3"/>
    <w:rsid w:val="003F006F"/>
    <w:rsid w:val="003F05C7"/>
    <w:rsid w:val="003F191D"/>
    <w:rsid w:val="003F1E0F"/>
    <w:rsid w:val="003F241F"/>
    <w:rsid w:val="003F2CD4"/>
    <w:rsid w:val="003F3BDF"/>
    <w:rsid w:val="003F3E34"/>
    <w:rsid w:val="003F403D"/>
    <w:rsid w:val="003F4C53"/>
    <w:rsid w:val="003F52A5"/>
    <w:rsid w:val="003F5782"/>
    <w:rsid w:val="003F6664"/>
    <w:rsid w:val="003F67C7"/>
    <w:rsid w:val="003F68C0"/>
    <w:rsid w:val="003F6BBE"/>
    <w:rsid w:val="003F7155"/>
    <w:rsid w:val="003F7326"/>
    <w:rsid w:val="003F7760"/>
    <w:rsid w:val="004000E8"/>
    <w:rsid w:val="00400BB3"/>
    <w:rsid w:val="004013C5"/>
    <w:rsid w:val="00402496"/>
    <w:rsid w:val="004028EF"/>
    <w:rsid w:val="00402E2B"/>
    <w:rsid w:val="00402EB6"/>
    <w:rsid w:val="00403074"/>
    <w:rsid w:val="004033C3"/>
    <w:rsid w:val="0040512B"/>
    <w:rsid w:val="0040512E"/>
    <w:rsid w:val="00405CA5"/>
    <w:rsid w:val="00406729"/>
    <w:rsid w:val="00406917"/>
    <w:rsid w:val="00407CD3"/>
    <w:rsid w:val="00410134"/>
    <w:rsid w:val="00410B72"/>
    <w:rsid w:val="00410F18"/>
    <w:rsid w:val="00411026"/>
    <w:rsid w:val="00411581"/>
    <w:rsid w:val="00412321"/>
    <w:rsid w:val="0041249F"/>
    <w:rsid w:val="0041263E"/>
    <w:rsid w:val="00413AAC"/>
    <w:rsid w:val="00413B66"/>
    <w:rsid w:val="00413E92"/>
    <w:rsid w:val="0041590E"/>
    <w:rsid w:val="00416D34"/>
    <w:rsid w:val="0041726B"/>
    <w:rsid w:val="0042029F"/>
    <w:rsid w:val="0042031D"/>
    <w:rsid w:val="00421105"/>
    <w:rsid w:val="00422AA4"/>
    <w:rsid w:val="004242F4"/>
    <w:rsid w:val="00424C3F"/>
    <w:rsid w:val="00425BBF"/>
    <w:rsid w:val="004262BB"/>
    <w:rsid w:val="00426814"/>
    <w:rsid w:val="00426A89"/>
    <w:rsid w:val="00427248"/>
    <w:rsid w:val="004273B5"/>
    <w:rsid w:val="00427FAF"/>
    <w:rsid w:val="00431A54"/>
    <w:rsid w:val="0043220B"/>
    <w:rsid w:val="00432EE6"/>
    <w:rsid w:val="004330C7"/>
    <w:rsid w:val="00435149"/>
    <w:rsid w:val="0043656A"/>
    <w:rsid w:val="00436676"/>
    <w:rsid w:val="0043683D"/>
    <w:rsid w:val="00436B5D"/>
    <w:rsid w:val="00437447"/>
    <w:rsid w:val="00437978"/>
    <w:rsid w:val="00437D9E"/>
    <w:rsid w:val="00440CAA"/>
    <w:rsid w:val="004410B2"/>
    <w:rsid w:val="00441A28"/>
    <w:rsid w:val="00441A92"/>
    <w:rsid w:val="0044228C"/>
    <w:rsid w:val="00442521"/>
    <w:rsid w:val="00442601"/>
    <w:rsid w:val="00442DFB"/>
    <w:rsid w:val="004430D2"/>
    <w:rsid w:val="004431DC"/>
    <w:rsid w:val="00444F56"/>
    <w:rsid w:val="00444FA2"/>
    <w:rsid w:val="004454ED"/>
    <w:rsid w:val="00445565"/>
    <w:rsid w:val="00445E5F"/>
    <w:rsid w:val="00446488"/>
    <w:rsid w:val="00446FFD"/>
    <w:rsid w:val="00450725"/>
    <w:rsid w:val="0045108A"/>
    <w:rsid w:val="00451787"/>
    <w:rsid w:val="004517AA"/>
    <w:rsid w:val="00451A09"/>
    <w:rsid w:val="00451A2E"/>
    <w:rsid w:val="00451B8A"/>
    <w:rsid w:val="00452772"/>
    <w:rsid w:val="00452C1D"/>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5AB2"/>
    <w:rsid w:val="0047673A"/>
    <w:rsid w:val="0047705A"/>
    <w:rsid w:val="00477768"/>
    <w:rsid w:val="00480680"/>
    <w:rsid w:val="00481261"/>
    <w:rsid w:val="00481FA0"/>
    <w:rsid w:val="00482038"/>
    <w:rsid w:val="004826A3"/>
    <w:rsid w:val="004848D9"/>
    <w:rsid w:val="004865B7"/>
    <w:rsid w:val="00490082"/>
    <w:rsid w:val="00491A24"/>
    <w:rsid w:val="00491CBB"/>
    <w:rsid w:val="00492BC5"/>
    <w:rsid w:val="004932F3"/>
    <w:rsid w:val="00493F2F"/>
    <w:rsid w:val="00493FB0"/>
    <w:rsid w:val="004964F1"/>
    <w:rsid w:val="004970EE"/>
    <w:rsid w:val="0049780F"/>
    <w:rsid w:val="004A06B1"/>
    <w:rsid w:val="004A15E1"/>
    <w:rsid w:val="004A16BC"/>
    <w:rsid w:val="004A222A"/>
    <w:rsid w:val="004A2B94"/>
    <w:rsid w:val="004A3069"/>
    <w:rsid w:val="004A34FE"/>
    <w:rsid w:val="004A39EE"/>
    <w:rsid w:val="004A3E17"/>
    <w:rsid w:val="004A48B1"/>
    <w:rsid w:val="004A4983"/>
    <w:rsid w:val="004A4B63"/>
    <w:rsid w:val="004A4CA7"/>
    <w:rsid w:val="004A51AA"/>
    <w:rsid w:val="004A61DA"/>
    <w:rsid w:val="004A6968"/>
    <w:rsid w:val="004A6F96"/>
    <w:rsid w:val="004A7359"/>
    <w:rsid w:val="004A7371"/>
    <w:rsid w:val="004B014F"/>
    <w:rsid w:val="004B0E74"/>
    <w:rsid w:val="004B1007"/>
    <w:rsid w:val="004B26CF"/>
    <w:rsid w:val="004B26FD"/>
    <w:rsid w:val="004B2850"/>
    <w:rsid w:val="004B4578"/>
    <w:rsid w:val="004B493A"/>
    <w:rsid w:val="004B4BED"/>
    <w:rsid w:val="004B58F3"/>
    <w:rsid w:val="004B5BC6"/>
    <w:rsid w:val="004B6D71"/>
    <w:rsid w:val="004B6F6A"/>
    <w:rsid w:val="004B7943"/>
    <w:rsid w:val="004B7A6B"/>
    <w:rsid w:val="004B7C0C"/>
    <w:rsid w:val="004C03BC"/>
    <w:rsid w:val="004C1B86"/>
    <w:rsid w:val="004C215D"/>
    <w:rsid w:val="004C2C36"/>
    <w:rsid w:val="004C3266"/>
    <w:rsid w:val="004C3898"/>
    <w:rsid w:val="004C3ABD"/>
    <w:rsid w:val="004C3ACA"/>
    <w:rsid w:val="004C3C39"/>
    <w:rsid w:val="004C3E17"/>
    <w:rsid w:val="004C48AE"/>
    <w:rsid w:val="004C4E71"/>
    <w:rsid w:val="004C5060"/>
    <w:rsid w:val="004C5330"/>
    <w:rsid w:val="004C561B"/>
    <w:rsid w:val="004C5F2E"/>
    <w:rsid w:val="004C667C"/>
    <w:rsid w:val="004C70B9"/>
    <w:rsid w:val="004C753C"/>
    <w:rsid w:val="004C7D64"/>
    <w:rsid w:val="004D0434"/>
    <w:rsid w:val="004D0B5D"/>
    <w:rsid w:val="004D0D8C"/>
    <w:rsid w:val="004D0F82"/>
    <w:rsid w:val="004D11C8"/>
    <w:rsid w:val="004D11EA"/>
    <w:rsid w:val="004D2254"/>
    <w:rsid w:val="004D361F"/>
    <w:rsid w:val="004D36B1"/>
    <w:rsid w:val="004D3AD2"/>
    <w:rsid w:val="004D486F"/>
    <w:rsid w:val="004D5306"/>
    <w:rsid w:val="004D5E0E"/>
    <w:rsid w:val="004D648B"/>
    <w:rsid w:val="004D66CC"/>
    <w:rsid w:val="004D7A21"/>
    <w:rsid w:val="004D7EBD"/>
    <w:rsid w:val="004E0515"/>
    <w:rsid w:val="004E10C6"/>
    <w:rsid w:val="004E1414"/>
    <w:rsid w:val="004E1B0D"/>
    <w:rsid w:val="004E1B28"/>
    <w:rsid w:val="004E2680"/>
    <w:rsid w:val="004E28F9"/>
    <w:rsid w:val="004E39D3"/>
    <w:rsid w:val="004E449B"/>
    <w:rsid w:val="004E45B1"/>
    <w:rsid w:val="004E462E"/>
    <w:rsid w:val="004E4679"/>
    <w:rsid w:val="004E489B"/>
    <w:rsid w:val="004E5026"/>
    <w:rsid w:val="004E56DC"/>
    <w:rsid w:val="004E63BC"/>
    <w:rsid w:val="004E670F"/>
    <w:rsid w:val="004E6F9F"/>
    <w:rsid w:val="004E6FF1"/>
    <w:rsid w:val="004E718E"/>
    <w:rsid w:val="004E76F4"/>
    <w:rsid w:val="004E7C14"/>
    <w:rsid w:val="004F0194"/>
    <w:rsid w:val="004F0B4E"/>
    <w:rsid w:val="004F0B6C"/>
    <w:rsid w:val="004F0C01"/>
    <w:rsid w:val="004F140F"/>
    <w:rsid w:val="004F1811"/>
    <w:rsid w:val="004F1E7F"/>
    <w:rsid w:val="004F2065"/>
    <w:rsid w:val="004F2078"/>
    <w:rsid w:val="004F217B"/>
    <w:rsid w:val="004F2D74"/>
    <w:rsid w:val="004F2DA9"/>
    <w:rsid w:val="004F4213"/>
    <w:rsid w:val="004F42FC"/>
    <w:rsid w:val="004F4896"/>
    <w:rsid w:val="004F489F"/>
    <w:rsid w:val="004F4DA3"/>
    <w:rsid w:val="004F566D"/>
    <w:rsid w:val="004F5699"/>
    <w:rsid w:val="004F58BE"/>
    <w:rsid w:val="004F59BA"/>
    <w:rsid w:val="004F623E"/>
    <w:rsid w:val="004F6DAE"/>
    <w:rsid w:val="004F6E6A"/>
    <w:rsid w:val="004F73DD"/>
    <w:rsid w:val="00500C4E"/>
    <w:rsid w:val="00501489"/>
    <w:rsid w:val="0050521C"/>
    <w:rsid w:val="005059DD"/>
    <w:rsid w:val="00505B83"/>
    <w:rsid w:val="00506557"/>
    <w:rsid w:val="0050677A"/>
    <w:rsid w:val="00506990"/>
    <w:rsid w:val="00506F4B"/>
    <w:rsid w:val="00507CD2"/>
    <w:rsid w:val="0051037A"/>
    <w:rsid w:val="0051079B"/>
    <w:rsid w:val="005108D8"/>
    <w:rsid w:val="00510CAB"/>
    <w:rsid w:val="005116F9"/>
    <w:rsid w:val="00511853"/>
    <w:rsid w:val="00511B7A"/>
    <w:rsid w:val="00511E07"/>
    <w:rsid w:val="0051421D"/>
    <w:rsid w:val="00515051"/>
    <w:rsid w:val="005153A7"/>
    <w:rsid w:val="0051541D"/>
    <w:rsid w:val="00515A5D"/>
    <w:rsid w:val="00516188"/>
    <w:rsid w:val="0051660A"/>
    <w:rsid w:val="00517A0D"/>
    <w:rsid w:val="00517C71"/>
    <w:rsid w:val="00520231"/>
    <w:rsid w:val="00520295"/>
    <w:rsid w:val="0052044F"/>
    <w:rsid w:val="005214FB"/>
    <w:rsid w:val="005219CF"/>
    <w:rsid w:val="0052206A"/>
    <w:rsid w:val="0052217E"/>
    <w:rsid w:val="00522938"/>
    <w:rsid w:val="0052298C"/>
    <w:rsid w:val="0052538C"/>
    <w:rsid w:val="00525545"/>
    <w:rsid w:val="00525B92"/>
    <w:rsid w:val="00527796"/>
    <w:rsid w:val="005279AD"/>
    <w:rsid w:val="005279DD"/>
    <w:rsid w:val="005308B7"/>
    <w:rsid w:val="00530A54"/>
    <w:rsid w:val="00530DBE"/>
    <w:rsid w:val="00531013"/>
    <w:rsid w:val="00531802"/>
    <w:rsid w:val="005324D5"/>
    <w:rsid w:val="0053265B"/>
    <w:rsid w:val="005333A2"/>
    <w:rsid w:val="005337FA"/>
    <w:rsid w:val="00533EA5"/>
    <w:rsid w:val="00534B59"/>
    <w:rsid w:val="00535C43"/>
    <w:rsid w:val="00536074"/>
    <w:rsid w:val="005365CE"/>
    <w:rsid w:val="00536759"/>
    <w:rsid w:val="005372EF"/>
    <w:rsid w:val="005375CD"/>
    <w:rsid w:val="00537C62"/>
    <w:rsid w:val="00540927"/>
    <w:rsid w:val="00541B53"/>
    <w:rsid w:val="00542561"/>
    <w:rsid w:val="00542885"/>
    <w:rsid w:val="00542B63"/>
    <w:rsid w:val="00544299"/>
    <w:rsid w:val="0054461D"/>
    <w:rsid w:val="00544D79"/>
    <w:rsid w:val="00546888"/>
    <w:rsid w:val="00546970"/>
    <w:rsid w:val="00546BB7"/>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C55"/>
    <w:rsid w:val="00562EA2"/>
    <w:rsid w:val="0056541B"/>
    <w:rsid w:val="00566D5C"/>
    <w:rsid w:val="00566E78"/>
    <w:rsid w:val="00567D50"/>
    <w:rsid w:val="00567DB0"/>
    <w:rsid w:val="005704B1"/>
    <w:rsid w:val="00570B2B"/>
    <w:rsid w:val="0057143B"/>
    <w:rsid w:val="00572450"/>
    <w:rsid w:val="00572505"/>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195A"/>
    <w:rsid w:val="00582809"/>
    <w:rsid w:val="00583665"/>
    <w:rsid w:val="00583A25"/>
    <w:rsid w:val="00583BCC"/>
    <w:rsid w:val="00586BF8"/>
    <w:rsid w:val="0058798C"/>
    <w:rsid w:val="00587D6D"/>
    <w:rsid w:val="005900FA"/>
    <w:rsid w:val="00590DFD"/>
    <w:rsid w:val="00591316"/>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97E34"/>
    <w:rsid w:val="005A181C"/>
    <w:rsid w:val="005A2017"/>
    <w:rsid w:val="005A209A"/>
    <w:rsid w:val="005A21C4"/>
    <w:rsid w:val="005A21FD"/>
    <w:rsid w:val="005A2214"/>
    <w:rsid w:val="005A26B4"/>
    <w:rsid w:val="005A2AC7"/>
    <w:rsid w:val="005A4936"/>
    <w:rsid w:val="005A4A0B"/>
    <w:rsid w:val="005A4ABF"/>
    <w:rsid w:val="005A538E"/>
    <w:rsid w:val="005A55AA"/>
    <w:rsid w:val="005A648C"/>
    <w:rsid w:val="005A662D"/>
    <w:rsid w:val="005A696C"/>
    <w:rsid w:val="005A6FBE"/>
    <w:rsid w:val="005A71C3"/>
    <w:rsid w:val="005A7688"/>
    <w:rsid w:val="005B1409"/>
    <w:rsid w:val="005B196F"/>
    <w:rsid w:val="005B19FD"/>
    <w:rsid w:val="005B1D21"/>
    <w:rsid w:val="005B2B1B"/>
    <w:rsid w:val="005B2ED4"/>
    <w:rsid w:val="005B35D7"/>
    <w:rsid w:val="005B392A"/>
    <w:rsid w:val="005B3AA3"/>
    <w:rsid w:val="005B3B0D"/>
    <w:rsid w:val="005B4274"/>
    <w:rsid w:val="005B468A"/>
    <w:rsid w:val="005B4BDE"/>
    <w:rsid w:val="005B53B3"/>
    <w:rsid w:val="005B5FD5"/>
    <w:rsid w:val="005B6B0F"/>
    <w:rsid w:val="005B6F83"/>
    <w:rsid w:val="005B720E"/>
    <w:rsid w:val="005B7440"/>
    <w:rsid w:val="005C0A20"/>
    <w:rsid w:val="005C103C"/>
    <w:rsid w:val="005C2066"/>
    <w:rsid w:val="005C409F"/>
    <w:rsid w:val="005C45F1"/>
    <w:rsid w:val="005C4F06"/>
    <w:rsid w:val="005C5673"/>
    <w:rsid w:val="005C66B6"/>
    <w:rsid w:val="005C74FB"/>
    <w:rsid w:val="005C7531"/>
    <w:rsid w:val="005C775A"/>
    <w:rsid w:val="005C77F9"/>
    <w:rsid w:val="005C7DEC"/>
    <w:rsid w:val="005D0A6F"/>
    <w:rsid w:val="005D1508"/>
    <w:rsid w:val="005D1602"/>
    <w:rsid w:val="005D1AE0"/>
    <w:rsid w:val="005D2EBB"/>
    <w:rsid w:val="005D3CEA"/>
    <w:rsid w:val="005D3E5E"/>
    <w:rsid w:val="005D42DE"/>
    <w:rsid w:val="005D44D8"/>
    <w:rsid w:val="005D4777"/>
    <w:rsid w:val="005D51E7"/>
    <w:rsid w:val="005D5E09"/>
    <w:rsid w:val="005D6E49"/>
    <w:rsid w:val="005D708E"/>
    <w:rsid w:val="005E0DBC"/>
    <w:rsid w:val="005E0E96"/>
    <w:rsid w:val="005E1C05"/>
    <w:rsid w:val="005E1D20"/>
    <w:rsid w:val="005E1E05"/>
    <w:rsid w:val="005E2004"/>
    <w:rsid w:val="005E22BE"/>
    <w:rsid w:val="005E385F"/>
    <w:rsid w:val="005E3A27"/>
    <w:rsid w:val="005E3EBD"/>
    <w:rsid w:val="005E48CA"/>
    <w:rsid w:val="005E5225"/>
    <w:rsid w:val="005E5B81"/>
    <w:rsid w:val="005E7485"/>
    <w:rsid w:val="005E7576"/>
    <w:rsid w:val="005E77B1"/>
    <w:rsid w:val="005E784A"/>
    <w:rsid w:val="005F10B0"/>
    <w:rsid w:val="005F16C4"/>
    <w:rsid w:val="005F1BBE"/>
    <w:rsid w:val="005F2CB1"/>
    <w:rsid w:val="005F3025"/>
    <w:rsid w:val="005F3222"/>
    <w:rsid w:val="005F32FB"/>
    <w:rsid w:val="005F36E7"/>
    <w:rsid w:val="005F3AC5"/>
    <w:rsid w:val="005F5532"/>
    <w:rsid w:val="005F569B"/>
    <w:rsid w:val="005F5E70"/>
    <w:rsid w:val="005F618C"/>
    <w:rsid w:val="005F6A0F"/>
    <w:rsid w:val="005F6D55"/>
    <w:rsid w:val="005F70BD"/>
    <w:rsid w:val="005F76D3"/>
    <w:rsid w:val="00600421"/>
    <w:rsid w:val="00600CE5"/>
    <w:rsid w:val="00601D87"/>
    <w:rsid w:val="0060283C"/>
    <w:rsid w:val="0060291E"/>
    <w:rsid w:val="00602B6B"/>
    <w:rsid w:val="00603B19"/>
    <w:rsid w:val="00604F14"/>
    <w:rsid w:val="006061D5"/>
    <w:rsid w:val="006064FC"/>
    <w:rsid w:val="006118E7"/>
    <w:rsid w:val="00611B53"/>
    <w:rsid w:val="00611B83"/>
    <w:rsid w:val="00612B78"/>
    <w:rsid w:val="00613257"/>
    <w:rsid w:val="00613F83"/>
    <w:rsid w:val="00615364"/>
    <w:rsid w:val="006158F3"/>
    <w:rsid w:val="00615CC8"/>
    <w:rsid w:val="0061767A"/>
    <w:rsid w:val="00617FCA"/>
    <w:rsid w:val="00620794"/>
    <w:rsid w:val="00620A71"/>
    <w:rsid w:val="00620CCA"/>
    <w:rsid w:val="00620D80"/>
    <w:rsid w:val="0062181B"/>
    <w:rsid w:val="00622886"/>
    <w:rsid w:val="006234A6"/>
    <w:rsid w:val="00624EE3"/>
    <w:rsid w:val="0062500A"/>
    <w:rsid w:val="00626381"/>
    <w:rsid w:val="006267D4"/>
    <w:rsid w:val="00627073"/>
    <w:rsid w:val="00630001"/>
    <w:rsid w:val="00630971"/>
    <w:rsid w:val="006311B3"/>
    <w:rsid w:val="006317DE"/>
    <w:rsid w:val="00631C7C"/>
    <w:rsid w:val="0063239B"/>
    <w:rsid w:val="00632648"/>
    <w:rsid w:val="0063284C"/>
    <w:rsid w:val="00632D26"/>
    <w:rsid w:val="00633BE8"/>
    <w:rsid w:val="00634F81"/>
    <w:rsid w:val="00635C84"/>
    <w:rsid w:val="00636398"/>
    <w:rsid w:val="006368D3"/>
    <w:rsid w:val="006377EC"/>
    <w:rsid w:val="006401A2"/>
    <w:rsid w:val="00640287"/>
    <w:rsid w:val="00640355"/>
    <w:rsid w:val="00640667"/>
    <w:rsid w:val="0064151F"/>
    <w:rsid w:val="00641533"/>
    <w:rsid w:val="006415AF"/>
    <w:rsid w:val="0064208D"/>
    <w:rsid w:val="00642361"/>
    <w:rsid w:val="0064325A"/>
    <w:rsid w:val="00643475"/>
    <w:rsid w:val="0064347E"/>
    <w:rsid w:val="006434A6"/>
    <w:rsid w:val="0064396A"/>
    <w:rsid w:val="00644638"/>
    <w:rsid w:val="00644EA6"/>
    <w:rsid w:val="00645889"/>
    <w:rsid w:val="0064624E"/>
    <w:rsid w:val="00646ADC"/>
    <w:rsid w:val="00650AB9"/>
    <w:rsid w:val="00650CEE"/>
    <w:rsid w:val="00650E85"/>
    <w:rsid w:val="00652936"/>
    <w:rsid w:val="0065364B"/>
    <w:rsid w:val="006548E3"/>
    <w:rsid w:val="006552D9"/>
    <w:rsid w:val="006553B2"/>
    <w:rsid w:val="00655733"/>
    <w:rsid w:val="00655ACD"/>
    <w:rsid w:val="0065677C"/>
    <w:rsid w:val="00656843"/>
    <w:rsid w:val="00656A92"/>
    <w:rsid w:val="00656DDE"/>
    <w:rsid w:val="0065712A"/>
    <w:rsid w:val="00657148"/>
    <w:rsid w:val="00657F33"/>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4372"/>
    <w:rsid w:val="00665311"/>
    <w:rsid w:val="006655EE"/>
    <w:rsid w:val="0066567C"/>
    <w:rsid w:val="00665AC5"/>
    <w:rsid w:val="00665C6C"/>
    <w:rsid w:val="006671AC"/>
    <w:rsid w:val="0066768B"/>
    <w:rsid w:val="00667EE7"/>
    <w:rsid w:val="006706AA"/>
    <w:rsid w:val="00670813"/>
    <w:rsid w:val="00670922"/>
    <w:rsid w:val="00670BE1"/>
    <w:rsid w:val="006715C7"/>
    <w:rsid w:val="00671AB5"/>
    <w:rsid w:val="0067218F"/>
    <w:rsid w:val="00672985"/>
    <w:rsid w:val="0067382F"/>
    <w:rsid w:val="00673D93"/>
    <w:rsid w:val="00673F5A"/>
    <w:rsid w:val="006741B4"/>
    <w:rsid w:val="006741F2"/>
    <w:rsid w:val="00674665"/>
    <w:rsid w:val="00674CC3"/>
    <w:rsid w:val="00675A67"/>
    <w:rsid w:val="00675AA2"/>
    <w:rsid w:val="00675C72"/>
    <w:rsid w:val="00675F36"/>
    <w:rsid w:val="0067606A"/>
    <w:rsid w:val="006771F9"/>
    <w:rsid w:val="006776D7"/>
    <w:rsid w:val="00680608"/>
    <w:rsid w:val="00681003"/>
    <w:rsid w:val="006816A4"/>
    <w:rsid w:val="006817C9"/>
    <w:rsid w:val="0068234A"/>
    <w:rsid w:val="00682C59"/>
    <w:rsid w:val="0068327A"/>
    <w:rsid w:val="00683ECE"/>
    <w:rsid w:val="006840AA"/>
    <w:rsid w:val="0068496F"/>
    <w:rsid w:val="00684BC6"/>
    <w:rsid w:val="00686302"/>
    <w:rsid w:val="0068649B"/>
    <w:rsid w:val="006870E1"/>
    <w:rsid w:val="0068719F"/>
    <w:rsid w:val="006875E7"/>
    <w:rsid w:val="006903BA"/>
    <w:rsid w:val="00691704"/>
    <w:rsid w:val="00691754"/>
    <w:rsid w:val="00693B85"/>
    <w:rsid w:val="00695496"/>
    <w:rsid w:val="006954F0"/>
    <w:rsid w:val="00695FC2"/>
    <w:rsid w:val="006960ED"/>
    <w:rsid w:val="0069615C"/>
    <w:rsid w:val="0069617F"/>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788"/>
    <w:rsid w:val="006B1816"/>
    <w:rsid w:val="006B2099"/>
    <w:rsid w:val="006B2467"/>
    <w:rsid w:val="006B35C3"/>
    <w:rsid w:val="006B3E02"/>
    <w:rsid w:val="006B3F40"/>
    <w:rsid w:val="006B3FDF"/>
    <w:rsid w:val="006B4EEF"/>
    <w:rsid w:val="006B50CF"/>
    <w:rsid w:val="006B5EE9"/>
    <w:rsid w:val="006B67C9"/>
    <w:rsid w:val="006B73CC"/>
    <w:rsid w:val="006B7A47"/>
    <w:rsid w:val="006B7BAA"/>
    <w:rsid w:val="006C03B8"/>
    <w:rsid w:val="006C0B6C"/>
    <w:rsid w:val="006C0DB7"/>
    <w:rsid w:val="006C19AB"/>
    <w:rsid w:val="006C1EA5"/>
    <w:rsid w:val="006C2413"/>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C7FA6"/>
    <w:rsid w:val="006D078A"/>
    <w:rsid w:val="006D0CB7"/>
    <w:rsid w:val="006D1423"/>
    <w:rsid w:val="006D2C4F"/>
    <w:rsid w:val="006D2CFB"/>
    <w:rsid w:val="006D3F71"/>
    <w:rsid w:val="006D426A"/>
    <w:rsid w:val="006D5A4E"/>
    <w:rsid w:val="006D664E"/>
    <w:rsid w:val="006D6F08"/>
    <w:rsid w:val="006D7175"/>
    <w:rsid w:val="006E062C"/>
    <w:rsid w:val="006E0AA2"/>
    <w:rsid w:val="006E16F5"/>
    <w:rsid w:val="006E1C82"/>
    <w:rsid w:val="006E28B7"/>
    <w:rsid w:val="006E2A5B"/>
    <w:rsid w:val="006E2A9B"/>
    <w:rsid w:val="006E31A3"/>
    <w:rsid w:val="006E3310"/>
    <w:rsid w:val="006E345A"/>
    <w:rsid w:val="006E361B"/>
    <w:rsid w:val="006E3B9F"/>
    <w:rsid w:val="006E4E39"/>
    <w:rsid w:val="006E4F93"/>
    <w:rsid w:val="006E509B"/>
    <w:rsid w:val="006E565E"/>
    <w:rsid w:val="006E5B35"/>
    <w:rsid w:val="006E6181"/>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1DC5"/>
    <w:rsid w:val="00702071"/>
    <w:rsid w:val="0070317F"/>
    <w:rsid w:val="0070346E"/>
    <w:rsid w:val="00704E6E"/>
    <w:rsid w:val="00704EDB"/>
    <w:rsid w:val="007055EB"/>
    <w:rsid w:val="00705B76"/>
    <w:rsid w:val="00706101"/>
    <w:rsid w:val="00706E1C"/>
    <w:rsid w:val="00707063"/>
    <w:rsid w:val="00707072"/>
    <w:rsid w:val="007070D1"/>
    <w:rsid w:val="0070792B"/>
    <w:rsid w:val="00707AAB"/>
    <w:rsid w:val="00707D61"/>
    <w:rsid w:val="0071107A"/>
    <w:rsid w:val="0071134F"/>
    <w:rsid w:val="00711A5E"/>
    <w:rsid w:val="00711D46"/>
    <w:rsid w:val="007121E6"/>
    <w:rsid w:val="00712287"/>
    <w:rsid w:val="00712772"/>
    <w:rsid w:val="00712AE8"/>
    <w:rsid w:val="00712D6A"/>
    <w:rsid w:val="0071327F"/>
    <w:rsid w:val="0071364A"/>
    <w:rsid w:val="0071437C"/>
    <w:rsid w:val="007144ED"/>
    <w:rsid w:val="007148D3"/>
    <w:rsid w:val="00714DF5"/>
    <w:rsid w:val="00715098"/>
    <w:rsid w:val="007157C3"/>
    <w:rsid w:val="00715B9A"/>
    <w:rsid w:val="00715E42"/>
    <w:rsid w:val="007163F9"/>
    <w:rsid w:val="00716CD4"/>
    <w:rsid w:val="007174B7"/>
    <w:rsid w:val="0072152E"/>
    <w:rsid w:val="00721592"/>
    <w:rsid w:val="007227BE"/>
    <w:rsid w:val="00722B25"/>
    <w:rsid w:val="0072316F"/>
    <w:rsid w:val="007232A8"/>
    <w:rsid w:val="00723330"/>
    <w:rsid w:val="0072357F"/>
    <w:rsid w:val="00723968"/>
    <w:rsid w:val="00723A6D"/>
    <w:rsid w:val="007246E6"/>
    <w:rsid w:val="007257D0"/>
    <w:rsid w:val="007267DD"/>
    <w:rsid w:val="00726835"/>
    <w:rsid w:val="00726EA6"/>
    <w:rsid w:val="00727208"/>
    <w:rsid w:val="00727680"/>
    <w:rsid w:val="00727854"/>
    <w:rsid w:val="007304D3"/>
    <w:rsid w:val="0073133D"/>
    <w:rsid w:val="00731A05"/>
    <w:rsid w:val="0073202A"/>
    <w:rsid w:val="00732771"/>
    <w:rsid w:val="00732970"/>
    <w:rsid w:val="00732A7F"/>
    <w:rsid w:val="00733016"/>
    <w:rsid w:val="00733541"/>
    <w:rsid w:val="007348B1"/>
    <w:rsid w:val="00734BDE"/>
    <w:rsid w:val="00734DAD"/>
    <w:rsid w:val="00734E69"/>
    <w:rsid w:val="0073627D"/>
    <w:rsid w:val="007362A6"/>
    <w:rsid w:val="00736D7D"/>
    <w:rsid w:val="007377AA"/>
    <w:rsid w:val="00740AB3"/>
    <w:rsid w:val="00740BB8"/>
    <w:rsid w:val="00740CD3"/>
    <w:rsid w:val="00740E58"/>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A40"/>
    <w:rsid w:val="00747D8B"/>
    <w:rsid w:val="0075089B"/>
    <w:rsid w:val="00751228"/>
    <w:rsid w:val="00752222"/>
    <w:rsid w:val="007533E2"/>
    <w:rsid w:val="007536EC"/>
    <w:rsid w:val="007546FF"/>
    <w:rsid w:val="007551D2"/>
    <w:rsid w:val="00755568"/>
    <w:rsid w:val="007556B9"/>
    <w:rsid w:val="007558CF"/>
    <w:rsid w:val="00756937"/>
    <w:rsid w:val="00756ECF"/>
    <w:rsid w:val="007571E1"/>
    <w:rsid w:val="00757A16"/>
    <w:rsid w:val="007604B2"/>
    <w:rsid w:val="00761DF3"/>
    <w:rsid w:val="00761FC3"/>
    <w:rsid w:val="00762FBA"/>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37"/>
    <w:rsid w:val="00785490"/>
    <w:rsid w:val="00785F54"/>
    <w:rsid w:val="0078658B"/>
    <w:rsid w:val="007870C3"/>
    <w:rsid w:val="00787524"/>
    <w:rsid w:val="0078755D"/>
    <w:rsid w:val="0079069E"/>
    <w:rsid w:val="00790BEE"/>
    <w:rsid w:val="00790D9F"/>
    <w:rsid w:val="00791415"/>
    <w:rsid w:val="00791BAC"/>
    <w:rsid w:val="00791CAB"/>
    <w:rsid w:val="00791D82"/>
    <w:rsid w:val="007925EA"/>
    <w:rsid w:val="0079296D"/>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2E3E"/>
    <w:rsid w:val="007A306F"/>
    <w:rsid w:val="007A43A6"/>
    <w:rsid w:val="007A4AED"/>
    <w:rsid w:val="007A5556"/>
    <w:rsid w:val="007A585D"/>
    <w:rsid w:val="007A58A6"/>
    <w:rsid w:val="007A58C1"/>
    <w:rsid w:val="007A79F5"/>
    <w:rsid w:val="007A7EA3"/>
    <w:rsid w:val="007B1462"/>
    <w:rsid w:val="007B2734"/>
    <w:rsid w:val="007B39D3"/>
    <w:rsid w:val="007B3D2D"/>
    <w:rsid w:val="007B4311"/>
    <w:rsid w:val="007B50AE"/>
    <w:rsid w:val="007B51DF"/>
    <w:rsid w:val="007B5C09"/>
    <w:rsid w:val="007B5E59"/>
    <w:rsid w:val="007B7CA9"/>
    <w:rsid w:val="007C0193"/>
    <w:rsid w:val="007C05DD"/>
    <w:rsid w:val="007C3707"/>
    <w:rsid w:val="007C3D18"/>
    <w:rsid w:val="007C517D"/>
    <w:rsid w:val="007C6032"/>
    <w:rsid w:val="007C60BF"/>
    <w:rsid w:val="007C680B"/>
    <w:rsid w:val="007C69FC"/>
    <w:rsid w:val="007C6A07"/>
    <w:rsid w:val="007C6C1D"/>
    <w:rsid w:val="007C6D49"/>
    <w:rsid w:val="007C736E"/>
    <w:rsid w:val="007C75A1"/>
    <w:rsid w:val="007C77A5"/>
    <w:rsid w:val="007C7A6F"/>
    <w:rsid w:val="007C7E02"/>
    <w:rsid w:val="007D04E5"/>
    <w:rsid w:val="007D0AB8"/>
    <w:rsid w:val="007D0EA9"/>
    <w:rsid w:val="007D1179"/>
    <w:rsid w:val="007D12DF"/>
    <w:rsid w:val="007D166C"/>
    <w:rsid w:val="007D1D38"/>
    <w:rsid w:val="007D1D63"/>
    <w:rsid w:val="007D277B"/>
    <w:rsid w:val="007D3632"/>
    <w:rsid w:val="007D3DD8"/>
    <w:rsid w:val="007D46B1"/>
    <w:rsid w:val="007D4B60"/>
    <w:rsid w:val="007D5901"/>
    <w:rsid w:val="007D5ADC"/>
    <w:rsid w:val="007D5C45"/>
    <w:rsid w:val="007D6C0B"/>
    <w:rsid w:val="007D7157"/>
    <w:rsid w:val="007D7526"/>
    <w:rsid w:val="007D75A6"/>
    <w:rsid w:val="007E2B52"/>
    <w:rsid w:val="007E4610"/>
    <w:rsid w:val="007E4715"/>
    <w:rsid w:val="007E493D"/>
    <w:rsid w:val="007E4BFF"/>
    <w:rsid w:val="007E505B"/>
    <w:rsid w:val="007E5997"/>
    <w:rsid w:val="007E5B09"/>
    <w:rsid w:val="007E7091"/>
    <w:rsid w:val="007E74C7"/>
    <w:rsid w:val="007E7D0B"/>
    <w:rsid w:val="007E7DED"/>
    <w:rsid w:val="007F030F"/>
    <w:rsid w:val="007F0F20"/>
    <w:rsid w:val="007F23AF"/>
    <w:rsid w:val="007F24DF"/>
    <w:rsid w:val="007F2891"/>
    <w:rsid w:val="007F2D40"/>
    <w:rsid w:val="007F332D"/>
    <w:rsid w:val="007F3EA6"/>
    <w:rsid w:val="007F3F32"/>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CA8"/>
    <w:rsid w:val="00807E85"/>
    <w:rsid w:val="0081074C"/>
    <w:rsid w:val="008108A1"/>
    <w:rsid w:val="00810E31"/>
    <w:rsid w:val="00810FDD"/>
    <w:rsid w:val="00811913"/>
    <w:rsid w:val="00811FCB"/>
    <w:rsid w:val="0081201F"/>
    <w:rsid w:val="008137EF"/>
    <w:rsid w:val="00813D62"/>
    <w:rsid w:val="008140E1"/>
    <w:rsid w:val="0081488C"/>
    <w:rsid w:val="008148D9"/>
    <w:rsid w:val="00814A1C"/>
    <w:rsid w:val="00814CDD"/>
    <w:rsid w:val="008155AD"/>
    <w:rsid w:val="008158D6"/>
    <w:rsid w:val="00815AE5"/>
    <w:rsid w:val="00816CBB"/>
    <w:rsid w:val="00817196"/>
    <w:rsid w:val="00817D25"/>
    <w:rsid w:val="00817FD5"/>
    <w:rsid w:val="008200D9"/>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06FE"/>
    <w:rsid w:val="00831039"/>
    <w:rsid w:val="008314EF"/>
    <w:rsid w:val="00831ADD"/>
    <w:rsid w:val="00833D37"/>
    <w:rsid w:val="00834109"/>
    <w:rsid w:val="00834657"/>
    <w:rsid w:val="00834B0A"/>
    <w:rsid w:val="008350B1"/>
    <w:rsid w:val="0083572C"/>
    <w:rsid w:val="008376AC"/>
    <w:rsid w:val="00840393"/>
    <w:rsid w:val="00840B2A"/>
    <w:rsid w:val="00840E9C"/>
    <w:rsid w:val="008416B5"/>
    <w:rsid w:val="00841CB1"/>
    <w:rsid w:val="0084319F"/>
    <w:rsid w:val="008433FD"/>
    <w:rsid w:val="00843842"/>
    <w:rsid w:val="0084447A"/>
    <w:rsid w:val="008444E8"/>
    <w:rsid w:val="00844E80"/>
    <w:rsid w:val="00844FA8"/>
    <w:rsid w:val="0084594F"/>
    <w:rsid w:val="0084599D"/>
    <w:rsid w:val="00845D21"/>
    <w:rsid w:val="0084691B"/>
    <w:rsid w:val="00846B21"/>
    <w:rsid w:val="00846FE7"/>
    <w:rsid w:val="00847F85"/>
    <w:rsid w:val="0085034F"/>
    <w:rsid w:val="00851DFA"/>
    <w:rsid w:val="0085240F"/>
    <w:rsid w:val="0085256A"/>
    <w:rsid w:val="0085268C"/>
    <w:rsid w:val="00854102"/>
    <w:rsid w:val="00854AA5"/>
    <w:rsid w:val="00855F87"/>
    <w:rsid w:val="00856911"/>
    <w:rsid w:val="00857D67"/>
    <w:rsid w:val="00857FE0"/>
    <w:rsid w:val="00862294"/>
    <w:rsid w:val="008630E1"/>
    <w:rsid w:val="008631B9"/>
    <w:rsid w:val="008640F6"/>
    <w:rsid w:val="008642B1"/>
    <w:rsid w:val="008642E2"/>
    <w:rsid w:val="00866554"/>
    <w:rsid w:val="00866725"/>
    <w:rsid w:val="008673F1"/>
    <w:rsid w:val="008677FD"/>
    <w:rsid w:val="008706D4"/>
    <w:rsid w:val="00870F8A"/>
    <w:rsid w:val="00870FB0"/>
    <w:rsid w:val="008719A4"/>
    <w:rsid w:val="00871AA3"/>
    <w:rsid w:val="00871D23"/>
    <w:rsid w:val="00871E1C"/>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F18"/>
    <w:rsid w:val="0088057B"/>
    <w:rsid w:val="0088063B"/>
    <w:rsid w:val="00880825"/>
    <w:rsid w:val="008811AA"/>
    <w:rsid w:val="00881B95"/>
    <w:rsid w:val="0088265B"/>
    <w:rsid w:val="00883F54"/>
    <w:rsid w:val="008865E8"/>
    <w:rsid w:val="008866C0"/>
    <w:rsid w:val="00886F94"/>
    <w:rsid w:val="0088722C"/>
    <w:rsid w:val="008873F2"/>
    <w:rsid w:val="0088747E"/>
    <w:rsid w:val="008876B0"/>
    <w:rsid w:val="00890D60"/>
    <w:rsid w:val="00890D74"/>
    <w:rsid w:val="00891C4B"/>
    <w:rsid w:val="00891CB5"/>
    <w:rsid w:val="00893DDA"/>
    <w:rsid w:val="008941E3"/>
    <w:rsid w:val="008943D1"/>
    <w:rsid w:val="00894569"/>
    <w:rsid w:val="00894A88"/>
    <w:rsid w:val="00895386"/>
    <w:rsid w:val="008955E1"/>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B7DEE"/>
    <w:rsid w:val="008C0134"/>
    <w:rsid w:val="008C01E3"/>
    <w:rsid w:val="008C055C"/>
    <w:rsid w:val="008C0C99"/>
    <w:rsid w:val="008C0E7D"/>
    <w:rsid w:val="008C2017"/>
    <w:rsid w:val="008C397C"/>
    <w:rsid w:val="008C48FE"/>
    <w:rsid w:val="008C4958"/>
    <w:rsid w:val="008C4BAA"/>
    <w:rsid w:val="008C5A2C"/>
    <w:rsid w:val="008C6AE8"/>
    <w:rsid w:val="008C7573"/>
    <w:rsid w:val="008C7B32"/>
    <w:rsid w:val="008D00A5"/>
    <w:rsid w:val="008D0F6B"/>
    <w:rsid w:val="008D11E4"/>
    <w:rsid w:val="008D2D23"/>
    <w:rsid w:val="008D32E1"/>
    <w:rsid w:val="008D34F1"/>
    <w:rsid w:val="008D39D8"/>
    <w:rsid w:val="008D4A2B"/>
    <w:rsid w:val="008D4CD7"/>
    <w:rsid w:val="008D510A"/>
    <w:rsid w:val="008D524E"/>
    <w:rsid w:val="008D53B1"/>
    <w:rsid w:val="008D56F4"/>
    <w:rsid w:val="008D6D1A"/>
    <w:rsid w:val="008D7063"/>
    <w:rsid w:val="008D709A"/>
    <w:rsid w:val="008E065E"/>
    <w:rsid w:val="008E07CC"/>
    <w:rsid w:val="008E08B6"/>
    <w:rsid w:val="008E0927"/>
    <w:rsid w:val="008E1557"/>
    <w:rsid w:val="008E1909"/>
    <w:rsid w:val="008E21BD"/>
    <w:rsid w:val="008E2604"/>
    <w:rsid w:val="008E4763"/>
    <w:rsid w:val="008E4D40"/>
    <w:rsid w:val="008F068E"/>
    <w:rsid w:val="008F09F3"/>
    <w:rsid w:val="008F121F"/>
    <w:rsid w:val="008F1B4E"/>
    <w:rsid w:val="008F1EAB"/>
    <w:rsid w:val="008F205F"/>
    <w:rsid w:val="008F24C1"/>
    <w:rsid w:val="008F2DDB"/>
    <w:rsid w:val="008F33DC"/>
    <w:rsid w:val="008F3C07"/>
    <w:rsid w:val="008F4687"/>
    <w:rsid w:val="008F477F"/>
    <w:rsid w:val="008F5B42"/>
    <w:rsid w:val="008F5C96"/>
    <w:rsid w:val="00900B75"/>
    <w:rsid w:val="00901416"/>
    <w:rsid w:val="00902350"/>
    <w:rsid w:val="009032E7"/>
    <w:rsid w:val="0090336B"/>
    <w:rsid w:val="00903B7B"/>
    <w:rsid w:val="009048E2"/>
    <w:rsid w:val="009053AA"/>
    <w:rsid w:val="00905E37"/>
    <w:rsid w:val="00905FB3"/>
    <w:rsid w:val="009063CF"/>
    <w:rsid w:val="00906939"/>
    <w:rsid w:val="00907616"/>
    <w:rsid w:val="00910A35"/>
    <w:rsid w:val="00910B7D"/>
    <w:rsid w:val="00911267"/>
    <w:rsid w:val="00911BA8"/>
    <w:rsid w:val="00911DFB"/>
    <w:rsid w:val="009128CD"/>
    <w:rsid w:val="009133D2"/>
    <w:rsid w:val="00913836"/>
    <w:rsid w:val="009139D9"/>
    <w:rsid w:val="00914AD8"/>
    <w:rsid w:val="00914C4A"/>
    <w:rsid w:val="009150C4"/>
    <w:rsid w:val="00916079"/>
    <w:rsid w:val="00917CE9"/>
    <w:rsid w:val="00920BF2"/>
    <w:rsid w:val="0092185E"/>
    <w:rsid w:val="00922010"/>
    <w:rsid w:val="0092447E"/>
    <w:rsid w:val="00924746"/>
    <w:rsid w:val="00925277"/>
    <w:rsid w:val="0092567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859"/>
    <w:rsid w:val="00934877"/>
    <w:rsid w:val="00934C31"/>
    <w:rsid w:val="009360EC"/>
    <w:rsid w:val="009367B1"/>
    <w:rsid w:val="009368F2"/>
    <w:rsid w:val="009368F3"/>
    <w:rsid w:val="00937F4A"/>
    <w:rsid w:val="00940D4E"/>
    <w:rsid w:val="00941636"/>
    <w:rsid w:val="00941E14"/>
    <w:rsid w:val="00942531"/>
    <w:rsid w:val="00943742"/>
    <w:rsid w:val="00944BB1"/>
    <w:rsid w:val="009456A4"/>
    <w:rsid w:val="00945C05"/>
    <w:rsid w:val="00946146"/>
    <w:rsid w:val="00946945"/>
    <w:rsid w:val="00946AE5"/>
    <w:rsid w:val="0094757E"/>
    <w:rsid w:val="00947713"/>
    <w:rsid w:val="0095037B"/>
    <w:rsid w:val="009508C8"/>
    <w:rsid w:val="00950DE7"/>
    <w:rsid w:val="00951703"/>
    <w:rsid w:val="00951776"/>
    <w:rsid w:val="0095195D"/>
    <w:rsid w:val="00951CB5"/>
    <w:rsid w:val="0095276D"/>
    <w:rsid w:val="00953635"/>
    <w:rsid w:val="00953920"/>
    <w:rsid w:val="00953CA8"/>
    <w:rsid w:val="00953D47"/>
    <w:rsid w:val="00954333"/>
    <w:rsid w:val="00954C33"/>
    <w:rsid w:val="00955AE2"/>
    <w:rsid w:val="00955CE9"/>
    <w:rsid w:val="009561D9"/>
    <w:rsid w:val="00956348"/>
    <w:rsid w:val="0095660B"/>
    <w:rsid w:val="009566C2"/>
    <w:rsid w:val="0095681E"/>
    <w:rsid w:val="00956D43"/>
    <w:rsid w:val="00956E14"/>
    <w:rsid w:val="009572D4"/>
    <w:rsid w:val="009575AE"/>
    <w:rsid w:val="009579DD"/>
    <w:rsid w:val="00957E49"/>
    <w:rsid w:val="00957FA9"/>
    <w:rsid w:val="00957FDA"/>
    <w:rsid w:val="0096130C"/>
    <w:rsid w:val="00961921"/>
    <w:rsid w:val="0096215C"/>
    <w:rsid w:val="0096246B"/>
    <w:rsid w:val="0096353D"/>
    <w:rsid w:val="0096430A"/>
    <w:rsid w:val="00964496"/>
    <w:rsid w:val="00964A8D"/>
    <w:rsid w:val="0096554B"/>
    <w:rsid w:val="0096584A"/>
    <w:rsid w:val="009665A0"/>
    <w:rsid w:val="009668CA"/>
    <w:rsid w:val="00966FDF"/>
    <w:rsid w:val="00966FFB"/>
    <w:rsid w:val="00970BC2"/>
    <w:rsid w:val="0097137B"/>
    <w:rsid w:val="00971F08"/>
    <w:rsid w:val="00974370"/>
    <w:rsid w:val="009744CD"/>
    <w:rsid w:val="009755AF"/>
    <w:rsid w:val="00975968"/>
    <w:rsid w:val="00975B79"/>
    <w:rsid w:val="00975F26"/>
    <w:rsid w:val="0097603D"/>
    <w:rsid w:val="0097680B"/>
    <w:rsid w:val="00976949"/>
    <w:rsid w:val="00976BC0"/>
    <w:rsid w:val="00980332"/>
    <w:rsid w:val="00980477"/>
    <w:rsid w:val="00980526"/>
    <w:rsid w:val="009812D6"/>
    <w:rsid w:val="0098139F"/>
    <w:rsid w:val="009822DE"/>
    <w:rsid w:val="00982406"/>
    <w:rsid w:val="00983EE7"/>
    <w:rsid w:val="009843A1"/>
    <w:rsid w:val="009847D1"/>
    <w:rsid w:val="00984B24"/>
    <w:rsid w:val="00985253"/>
    <w:rsid w:val="009853B3"/>
    <w:rsid w:val="0098541A"/>
    <w:rsid w:val="009859A4"/>
    <w:rsid w:val="00986762"/>
    <w:rsid w:val="00986A48"/>
    <w:rsid w:val="0098781C"/>
    <w:rsid w:val="009879F3"/>
    <w:rsid w:val="00987DCE"/>
    <w:rsid w:val="00990630"/>
    <w:rsid w:val="00990CE9"/>
    <w:rsid w:val="00991761"/>
    <w:rsid w:val="0099192E"/>
    <w:rsid w:val="00992078"/>
    <w:rsid w:val="00992B30"/>
    <w:rsid w:val="009934CD"/>
    <w:rsid w:val="0099367F"/>
    <w:rsid w:val="0099426C"/>
    <w:rsid w:val="009947C8"/>
    <w:rsid w:val="00994CEE"/>
    <w:rsid w:val="00994DCA"/>
    <w:rsid w:val="00995D42"/>
    <w:rsid w:val="009960EC"/>
    <w:rsid w:val="00996501"/>
    <w:rsid w:val="00996932"/>
    <w:rsid w:val="00996F4E"/>
    <w:rsid w:val="009970DD"/>
    <w:rsid w:val="009A0FBA"/>
    <w:rsid w:val="009A13DE"/>
    <w:rsid w:val="009A15EB"/>
    <w:rsid w:val="009A1601"/>
    <w:rsid w:val="009A28CC"/>
    <w:rsid w:val="009A3BB6"/>
    <w:rsid w:val="009A3D4A"/>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4EF"/>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3F86"/>
    <w:rsid w:val="009C403E"/>
    <w:rsid w:val="009C457C"/>
    <w:rsid w:val="009C4DFB"/>
    <w:rsid w:val="009C5A30"/>
    <w:rsid w:val="009C5F4D"/>
    <w:rsid w:val="009C7E88"/>
    <w:rsid w:val="009D0365"/>
    <w:rsid w:val="009D0957"/>
    <w:rsid w:val="009D1B16"/>
    <w:rsid w:val="009D3FC4"/>
    <w:rsid w:val="009D4A50"/>
    <w:rsid w:val="009D4D1E"/>
    <w:rsid w:val="009D4F9C"/>
    <w:rsid w:val="009D4FF0"/>
    <w:rsid w:val="009D54E5"/>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21A8"/>
    <w:rsid w:val="009E2654"/>
    <w:rsid w:val="009E35DB"/>
    <w:rsid w:val="009E39D9"/>
    <w:rsid w:val="009E3AA9"/>
    <w:rsid w:val="009E47A3"/>
    <w:rsid w:val="009E5110"/>
    <w:rsid w:val="009E5490"/>
    <w:rsid w:val="009E5B27"/>
    <w:rsid w:val="009E5EDE"/>
    <w:rsid w:val="009E6B97"/>
    <w:rsid w:val="009E7A17"/>
    <w:rsid w:val="009E7AD0"/>
    <w:rsid w:val="009F0238"/>
    <w:rsid w:val="009F08F3"/>
    <w:rsid w:val="009F0C9A"/>
    <w:rsid w:val="009F1771"/>
    <w:rsid w:val="009F236C"/>
    <w:rsid w:val="009F2AD9"/>
    <w:rsid w:val="009F32C5"/>
    <w:rsid w:val="009F344F"/>
    <w:rsid w:val="009F3D06"/>
    <w:rsid w:val="009F4EC4"/>
    <w:rsid w:val="009F5B28"/>
    <w:rsid w:val="009F63BB"/>
    <w:rsid w:val="009F641F"/>
    <w:rsid w:val="009F6DCC"/>
    <w:rsid w:val="009F7231"/>
    <w:rsid w:val="00A01077"/>
    <w:rsid w:val="00A02E61"/>
    <w:rsid w:val="00A02EEC"/>
    <w:rsid w:val="00A031D8"/>
    <w:rsid w:val="00A03F2C"/>
    <w:rsid w:val="00A04502"/>
    <w:rsid w:val="00A048A8"/>
    <w:rsid w:val="00A04F49"/>
    <w:rsid w:val="00A055E1"/>
    <w:rsid w:val="00A0599F"/>
    <w:rsid w:val="00A065FC"/>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D2C"/>
    <w:rsid w:val="00A210AA"/>
    <w:rsid w:val="00A212EC"/>
    <w:rsid w:val="00A2193B"/>
    <w:rsid w:val="00A22921"/>
    <w:rsid w:val="00A229E7"/>
    <w:rsid w:val="00A23377"/>
    <w:rsid w:val="00A2351A"/>
    <w:rsid w:val="00A24014"/>
    <w:rsid w:val="00A2440F"/>
    <w:rsid w:val="00A25DFD"/>
    <w:rsid w:val="00A264A9"/>
    <w:rsid w:val="00A269BA"/>
    <w:rsid w:val="00A26DAA"/>
    <w:rsid w:val="00A26DCF"/>
    <w:rsid w:val="00A2738E"/>
    <w:rsid w:val="00A27632"/>
    <w:rsid w:val="00A27704"/>
    <w:rsid w:val="00A27785"/>
    <w:rsid w:val="00A30187"/>
    <w:rsid w:val="00A30558"/>
    <w:rsid w:val="00A311C0"/>
    <w:rsid w:val="00A318B1"/>
    <w:rsid w:val="00A32744"/>
    <w:rsid w:val="00A332EB"/>
    <w:rsid w:val="00A34003"/>
    <w:rsid w:val="00A3448A"/>
    <w:rsid w:val="00A3482C"/>
    <w:rsid w:val="00A35081"/>
    <w:rsid w:val="00A35BC2"/>
    <w:rsid w:val="00A3610C"/>
    <w:rsid w:val="00A36297"/>
    <w:rsid w:val="00A36576"/>
    <w:rsid w:val="00A368E0"/>
    <w:rsid w:val="00A36BBD"/>
    <w:rsid w:val="00A370E2"/>
    <w:rsid w:val="00A372FE"/>
    <w:rsid w:val="00A37CE0"/>
    <w:rsid w:val="00A408CE"/>
    <w:rsid w:val="00A40B90"/>
    <w:rsid w:val="00A41E2B"/>
    <w:rsid w:val="00A42270"/>
    <w:rsid w:val="00A4338E"/>
    <w:rsid w:val="00A43B97"/>
    <w:rsid w:val="00A44071"/>
    <w:rsid w:val="00A44260"/>
    <w:rsid w:val="00A4449C"/>
    <w:rsid w:val="00A4514C"/>
    <w:rsid w:val="00A45282"/>
    <w:rsid w:val="00A45B74"/>
    <w:rsid w:val="00A46528"/>
    <w:rsid w:val="00A46C44"/>
    <w:rsid w:val="00A46FCA"/>
    <w:rsid w:val="00A47881"/>
    <w:rsid w:val="00A50299"/>
    <w:rsid w:val="00A50366"/>
    <w:rsid w:val="00A5117E"/>
    <w:rsid w:val="00A522CB"/>
    <w:rsid w:val="00A52E1D"/>
    <w:rsid w:val="00A53AD0"/>
    <w:rsid w:val="00A53BF7"/>
    <w:rsid w:val="00A54AB1"/>
    <w:rsid w:val="00A569E6"/>
    <w:rsid w:val="00A6097E"/>
    <w:rsid w:val="00A60B82"/>
    <w:rsid w:val="00A61499"/>
    <w:rsid w:val="00A62A77"/>
    <w:rsid w:val="00A62B22"/>
    <w:rsid w:val="00A6334D"/>
    <w:rsid w:val="00A63483"/>
    <w:rsid w:val="00A636B4"/>
    <w:rsid w:val="00A639A8"/>
    <w:rsid w:val="00A64D72"/>
    <w:rsid w:val="00A6515A"/>
    <w:rsid w:val="00A657D7"/>
    <w:rsid w:val="00A660AC"/>
    <w:rsid w:val="00A67E6C"/>
    <w:rsid w:val="00A71021"/>
    <w:rsid w:val="00A71577"/>
    <w:rsid w:val="00A71B99"/>
    <w:rsid w:val="00A71F78"/>
    <w:rsid w:val="00A72321"/>
    <w:rsid w:val="00A724E3"/>
    <w:rsid w:val="00A73751"/>
    <w:rsid w:val="00A739D0"/>
    <w:rsid w:val="00A74D47"/>
    <w:rsid w:val="00A74F39"/>
    <w:rsid w:val="00A75372"/>
    <w:rsid w:val="00A761D4"/>
    <w:rsid w:val="00A76689"/>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537C"/>
    <w:rsid w:val="00A86154"/>
    <w:rsid w:val="00A8689C"/>
    <w:rsid w:val="00A8783B"/>
    <w:rsid w:val="00A9127F"/>
    <w:rsid w:val="00A92117"/>
    <w:rsid w:val="00A92879"/>
    <w:rsid w:val="00A9334A"/>
    <w:rsid w:val="00A93955"/>
    <w:rsid w:val="00A93B08"/>
    <w:rsid w:val="00A93BF8"/>
    <w:rsid w:val="00A943AC"/>
    <w:rsid w:val="00A9442A"/>
    <w:rsid w:val="00A94CA1"/>
    <w:rsid w:val="00A96A2C"/>
    <w:rsid w:val="00A96B79"/>
    <w:rsid w:val="00A96E0F"/>
    <w:rsid w:val="00AA00DA"/>
    <w:rsid w:val="00AA016F"/>
    <w:rsid w:val="00AA0F6E"/>
    <w:rsid w:val="00AA1C02"/>
    <w:rsid w:val="00AA1ED6"/>
    <w:rsid w:val="00AA3168"/>
    <w:rsid w:val="00AA3292"/>
    <w:rsid w:val="00AA3CF6"/>
    <w:rsid w:val="00AA49DE"/>
    <w:rsid w:val="00AA4C19"/>
    <w:rsid w:val="00AA51D6"/>
    <w:rsid w:val="00AA522F"/>
    <w:rsid w:val="00AA54B0"/>
    <w:rsid w:val="00AA6427"/>
    <w:rsid w:val="00AA6D0B"/>
    <w:rsid w:val="00AA6EA2"/>
    <w:rsid w:val="00AA70E1"/>
    <w:rsid w:val="00AA7276"/>
    <w:rsid w:val="00AA7ACE"/>
    <w:rsid w:val="00AA7D23"/>
    <w:rsid w:val="00AB0056"/>
    <w:rsid w:val="00AB010F"/>
    <w:rsid w:val="00AB0144"/>
    <w:rsid w:val="00AB04C7"/>
    <w:rsid w:val="00AB0BC8"/>
    <w:rsid w:val="00AB0C32"/>
    <w:rsid w:val="00AB11CA"/>
    <w:rsid w:val="00AB14D9"/>
    <w:rsid w:val="00AB1A2A"/>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07"/>
    <w:rsid w:val="00AC18AC"/>
    <w:rsid w:val="00AC1CA4"/>
    <w:rsid w:val="00AC2ECD"/>
    <w:rsid w:val="00AC3119"/>
    <w:rsid w:val="00AC32B1"/>
    <w:rsid w:val="00AC3F9C"/>
    <w:rsid w:val="00AC4286"/>
    <w:rsid w:val="00AC4984"/>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1BF5"/>
    <w:rsid w:val="00B02AA9"/>
    <w:rsid w:val="00B02E23"/>
    <w:rsid w:val="00B02FA3"/>
    <w:rsid w:val="00B035A1"/>
    <w:rsid w:val="00B045F0"/>
    <w:rsid w:val="00B04713"/>
    <w:rsid w:val="00B04AA5"/>
    <w:rsid w:val="00B04E4A"/>
    <w:rsid w:val="00B05084"/>
    <w:rsid w:val="00B05271"/>
    <w:rsid w:val="00B05625"/>
    <w:rsid w:val="00B06E83"/>
    <w:rsid w:val="00B07169"/>
    <w:rsid w:val="00B11144"/>
    <w:rsid w:val="00B11235"/>
    <w:rsid w:val="00B11CF3"/>
    <w:rsid w:val="00B12104"/>
    <w:rsid w:val="00B13244"/>
    <w:rsid w:val="00B144E1"/>
    <w:rsid w:val="00B15115"/>
    <w:rsid w:val="00B157F9"/>
    <w:rsid w:val="00B15D5D"/>
    <w:rsid w:val="00B16648"/>
    <w:rsid w:val="00B16658"/>
    <w:rsid w:val="00B1762E"/>
    <w:rsid w:val="00B17A64"/>
    <w:rsid w:val="00B17C0E"/>
    <w:rsid w:val="00B20256"/>
    <w:rsid w:val="00B20D09"/>
    <w:rsid w:val="00B2123A"/>
    <w:rsid w:val="00B21620"/>
    <w:rsid w:val="00B2266F"/>
    <w:rsid w:val="00B22BBD"/>
    <w:rsid w:val="00B22FA9"/>
    <w:rsid w:val="00B23308"/>
    <w:rsid w:val="00B242A8"/>
    <w:rsid w:val="00B25315"/>
    <w:rsid w:val="00B25503"/>
    <w:rsid w:val="00B257C4"/>
    <w:rsid w:val="00B25854"/>
    <w:rsid w:val="00B265E4"/>
    <w:rsid w:val="00B270C3"/>
    <w:rsid w:val="00B2763F"/>
    <w:rsid w:val="00B276D9"/>
    <w:rsid w:val="00B27AAC"/>
    <w:rsid w:val="00B27B0F"/>
    <w:rsid w:val="00B300FC"/>
    <w:rsid w:val="00B3045F"/>
    <w:rsid w:val="00B3048F"/>
    <w:rsid w:val="00B30929"/>
    <w:rsid w:val="00B31344"/>
    <w:rsid w:val="00B324C3"/>
    <w:rsid w:val="00B32D23"/>
    <w:rsid w:val="00B3360C"/>
    <w:rsid w:val="00B33626"/>
    <w:rsid w:val="00B35337"/>
    <w:rsid w:val="00B35A56"/>
    <w:rsid w:val="00B36B5D"/>
    <w:rsid w:val="00B371A6"/>
    <w:rsid w:val="00B372AA"/>
    <w:rsid w:val="00B40071"/>
    <w:rsid w:val="00B40445"/>
    <w:rsid w:val="00B409E0"/>
    <w:rsid w:val="00B40A57"/>
    <w:rsid w:val="00B4133B"/>
    <w:rsid w:val="00B41888"/>
    <w:rsid w:val="00B41A96"/>
    <w:rsid w:val="00B41C2D"/>
    <w:rsid w:val="00B421EE"/>
    <w:rsid w:val="00B42279"/>
    <w:rsid w:val="00B42B76"/>
    <w:rsid w:val="00B4387C"/>
    <w:rsid w:val="00B43FF7"/>
    <w:rsid w:val="00B45234"/>
    <w:rsid w:val="00B45410"/>
    <w:rsid w:val="00B45A52"/>
    <w:rsid w:val="00B45AD9"/>
    <w:rsid w:val="00B45C19"/>
    <w:rsid w:val="00B46175"/>
    <w:rsid w:val="00B46539"/>
    <w:rsid w:val="00B46E15"/>
    <w:rsid w:val="00B46FD3"/>
    <w:rsid w:val="00B47390"/>
    <w:rsid w:val="00B473E4"/>
    <w:rsid w:val="00B47AA0"/>
    <w:rsid w:val="00B5103E"/>
    <w:rsid w:val="00B512D1"/>
    <w:rsid w:val="00B52263"/>
    <w:rsid w:val="00B52AAC"/>
    <w:rsid w:val="00B53060"/>
    <w:rsid w:val="00B548B7"/>
    <w:rsid w:val="00B567DC"/>
    <w:rsid w:val="00B60085"/>
    <w:rsid w:val="00B600C9"/>
    <w:rsid w:val="00B601EF"/>
    <w:rsid w:val="00B62B60"/>
    <w:rsid w:val="00B63F64"/>
    <w:rsid w:val="00B642DF"/>
    <w:rsid w:val="00B65387"/>
    <w:rsid w:val="00B65A85"/>
    <w:rsid w:val="00B66420"/>
    <w:rsid w:val="00B66477"/>
    <w:rsid w:val="00B664C7"/>
    <w:rsid w:val="00B666B2"/>
    <w:rsid w:val="00B66A32"/>
    <w:rsid w:val="00B66A53"/>
    <w:rsid w:val="00B67111"/>
    <w:rsid w:val="00B67DA2"/>
    <w:rsid w:val="00B67F77"/>
    <w:rsid w:val="00B7060C"/>
    <w:rsid w:val="00B7372B"/>
    <w:rsid w:val="00B73987"/>
    <w:rsid w:val="00B739F6"/>
    <w:rsid w:val="00B73C2A"/>
    <w:rsid w:val="00B73CA5"/>
    <w:rsid w:val="00B76044"/>
    <w:rsid w:val="00B77453"/>
    <w:rsid w:val="00B77660"/>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87C58"/>
    <w:rsid w:val="00B90580"/>
    <w:rsid w:val="00B90ABF"/>
    <w:rsid w:val="00B90B68"/>
    <w:rsid w:val="00B90D2B"/>
    <w:rsid w:val="00B90F73"/>
    <w:rsid w:val="00B91217"/>
    <w:rsid w:val="00B914D0"/>
    <w:rsid w:val="00B934CB"/>
    <w:rsid w:val="00B93B59"/>
    <w:rsid w:val="00B9406A"/>
    <w:rsid w:val="00B95F25"/>
    <w:rsid w:val="00B97D7C"/>
    <w:rsid w:val="00BA023F"/>
    <w:rsid w:val="00BA0447"/>
    <w:rsid w:val="00BA0453"/>
    <w:rsid w:val="00BA063E"/>
    <w:rsid w:val="00BA0C2C"/>
    <w:rsid w:val="00BA2280"/>
    <w:rsid w:val="00BA26E8"/>
    <w:rsid w:val="00BA2A08"/>
    <w:rsid w:val="00BA3DF6"/>
    <w:rsid w:val="00BA49D6"/>
    <w:rsid w:val="00BA56D2"/>
    <w:rsid w:val="00BA5B83"/>
    <w:rsid w:val="00BA5BC7"/>
    <w:rsid w:val="00BA6703"/>
    <w:rsid w:val="00BA7557"/>
    <w:rsid w:val="00BA76E0"/>
    <w:rsid w:val="00BB1C6E"/>
    <w:rsid w:val="00BB21DB"/>
    <w:rsid w:val="00BB23EF"/>
    <w:rsid w:val="00BB2889"/>
    <w:rsid w:val="00BB2A25"/>
    <w:rsid w:val="00BB2B1A"/>
    <w:rsid w:val="00BB2D29"/>
    <w:rsid w:val="00BB3148"/>
    <w:rsid w:val="00BB40C1"/>
    <w:rsid w:val="00BB4D1B"/>
    <w:rsid w:val="00BB4E6D"/>
    <w:rsid w:val="00BB4F03"/>
    <w:rsid w:val="00BB50C2"/>
    <w:rsid w:val="00BB50D9"/>
    <w:rsid w:val="00BB51E9"/>
    <w:rsid w:val="00BB5EBC"/>
    <w:rsid w:val="00BB5F1A"/>
    <w:rsid w:val="00BB730D"/>
    <w:rsid w:val="00BB7A97"/>
    <w:rsid w:val="00BB7BF6"/>
    <w:rsid w:val="00BB7D85"/>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C779D"/>
    <w:rsid w:val="00BD119E"/>
    <w:rsid w:val="00BD1740"/>
    <w:rsid w:val="00BD3174"/>
    <w:rsid w:val="00BD389D"/>
    <w:rsid w:val="00BD4099"/>
    <w:rsid w:val="00BD470A"/>
    <w:rsid w:val="00BD489C"/>
    <w:rsid w:val="00BD48AC"/>
    <w:rsid w:val="00BD4E16"/>
    <w:rsid w:val="00BD5AAE"/>
    <w:rsid w:val="00BD5F1A"/>
    <w:rsid w:val="00BD6A20"/>
    <w:rsid w:val="00BD7515"/>
    <w:rsid w:val="00BD7EB6"/>
    <w:rsid w:val="00BE00B2"/>
    <w:rsid w:val="00BE018E"/>
    <w:rsid w:val="00BE03FC"/>
    <w:rsid w:val="00BE0519"/>
    <w:rsid w:val="00BE08A5"/>
    <w:rsid w:val="00BE1234"/>
    <w:rsid w:val="00BE1D06"/>
    <w:rsid w:val="00BE26CF"/>
    <w:rsid w:val="00BE2FA6"/>
    <w:rsid w:val="00BE333F"/>
    <w:rsid w:val="00BE3806"/>
    <w:rsid w:val="00BE480A"/>
    <w:rsid w:val="00BE4D4D"/>
    <w:rsid w:val="00BE52DE"/>
    <w:rsid w:val="00BE6C3A"/>
    <w:rsid w:val="00BE7406"/>
    <w:rsid w:val="00BE7603"/>
    <w:rsid w:val="00BF035A"/>
    <w:rsid w:val="00BF1425"/>
    <w:rsid w:val="00BF3126"/>
    <w:rsid w:val="00BF3279"/>
    <w:rsid w:val="00BF38B9"/>
    <w:rsid w:val="00BF48E7"/>
    <w:rsid w:val="00BF56B7"/>
    <w:rsid w:val="00BF5ACD"/>
    <w:rsid w:val="00BF72F5"/>
    <w:rsid w:val="00BF74C7"/>
    <w:rsid w:val="00BF7C65"/>
    <w:rsid w:val="00C00769"/>
    <w:rsid w:val="00C00FBA"/>
    <w:rsid w:val="00C015F1"/>
    <w:rsid w:val="00C01E15"/>
    <w:rsid w:val="00C01F33"/>
    <w:rsid w:val="00C0238D"/>
    <w:rsid w:val="00C02CC6"/>
    <w:rsid w:val="00C03604"/>
    <w:rsid w:val="00C038E8"/>
    <w:rsid w:val="00C040F7"/>
    <w:rsid w:val="00C04197"/>
    <w:rsid w:val="00C044AB"/>
    <w:rsid w:val="00C04D6D"/>
    <w:rsid w:val="00C04D74"/>
    <w:rsid w:val="00C050C0"/>
    <w:rsid w:val="00C05706"/>
    <w:rsid w:val="00C071B3"/>
    <w:rsid w:val="00C07377"/>
    <w:rsid w:val="00C074F0"/>
    <w:rsid w:val="00C10478"/>
    <w:rsid w:val="00C1147F"/>
    <w:rsid w:val="00C118DB"/>
    <w:rsid w:val="00C12107"/>
    <w:rsid w:val="00C1232B"/>
    <w:rsid w:val="00C1234E"/>
    <w:rsid w:val="00C13644"/>
    <w:rsid w:val="00C13649"/>
    <w:rsid w:val="00C146C1"/>
    <w:rsid w:val="00C14D4B"/>
    <w:rsid w:val="00C154BB"/>
    <w:rsid w:val="00C15D34"/>
    <w:rsid w:val="00C16104"/>
    <w:rsid w:val="00C17623"/>
    <w:rsid w:val="00C20445"/>
    <w:rsid w:val="00C2091A"/>
    <w:rsid w:val="00C21145"/>
    <w:rsid w:val="00C2120E"/>
    <w:rsid w:val="00C21363"/>
    <w:rsid w:val="00C21BAE"/>
    <w:rsid w:val="00C21D43"/>
    <w:rsid w:val="00C221AC"/>
    <w:rsid w:val="00C22224"/>
    <w:rsid w:val="00C22B4F"/>
    <w:rsid w:val="00C232FC"/>
    <w:rsid w:val="00C234DD"/>
    <w:rsid w:val="00C24F34"/>
    <w:rsid w:val="00C2555E"/>
    <w:rsid w:val="00C268E6"/>
    <w:rsid w:val="00C279B5"/>
    <w:rsid w:val="00C27C45"/>
    <w:rsid w:val="00C30252"/>
    <w:rsid w:val="00C3132B"/>
    <w:rsid w:val="00C3136F"/>
    <w:rsid w:val="00C319BE"/>
    <w:rsid w:val="00C322B5"/>
    <w:rsid w:val="00C327B5"/>
    <w:rsid w:val="00C33107"/>
    <w:rsid w:val="00C339CB"/>
    <w:rsid w:val="00C34E8A"/>
    <w:rsid w:val="00C35513"/>
    <w:rsid w:val="00C35775"/>
    <w:rsid w:val="00C35E86"/>
    <w:rsid w:val="00C36DFF"/>
    <w:rsid w:val="00C3719D"/>
    <w:rsid w:val="00C37A0A"/>
    <w:rsid w:val="00C37B0A"/>
    <w:rsid w:val="00C37CB2"/>
    <w:rsid w:val="00C37D46"/>
    <w:rsid w:val="00C37DE7"/>
    <w:rsid w:val="00C404DF"/>
    <w:rsid w:val="00C41155"/>
    <w:rsid w:val="00C423DE"/>
    <w:rsid w:val="00C42E00"/>
    <w:rsid w:val="00C44095"/>
    <w:rsid w:val="00C444AE"/>
    <w:rsid w:val="00C44AC0"/>
    <w:rsid w:val="00C46336"/>
    <w:rsid w:val="00C464A6"/>
    <w:rsid w:val="00C46D91"/>
    <w:rsid w:val="00C473A5"/>
    <w:rsid w:val="00C475A4"/>
    <w:rsid w:val="00C47869"/>
    <w:rsid w:val="00C47B3C"/>
    <w:rsid w:val="00C5070A"/>
    <w:rsid w:val="00C50F2E"/>
    <w:rsid w:val="00C51183"/>
    <w:rsid w:val="00C5198E"/>
    <w:rsid w:val="00C51BEE"/>
    <w:rsid w:val="00C52337"/>
    <w:rsid w:val="00C541EC"/>
    <w:rsid w:val="00C54995"/>
    <w:rsid w:val="00C54D41"/>
    <w:rsid w:val="00C55025"/>
    <w:rsid w:val="00C56743"/>
    <w:rsid w:val="00C57259"/>
    <w:rsid w:val="00C57427"/>
    <w:rsid w:val="00C57C6C"/>
    <w:rsid w:val="00C60532"/>
    <w:rsid w:val="00C605DA"/>
    <w:rsid w:val="00C60783"/>
    <w:rsid w:val="00C60996"/>
    <w:rsid w:val="00C6199F"/>
    <w:rsid w:val="00C6237D"/>
    <w:rsid w:val="00C62381"/>
    <w:rsid w:val="00C62EC9"/>
    <w:rsid w:val="00C63055"/>
    <w:rsid w:val="00C63AF0"/>
    <w:rsid w:val="00C6418B"/>
    <w:rsid w:val="00C64550"/>
    <w:rsid w:val="00C64672"/>
    <w:rsid w:val="00C65B46"/>
    <w:rsid w:val="00C65F2F"/>
    <w:rsid w:val="00C66F9B"/>
    <w:rsid w:val="00C6704E"/>
    <w:rsid w:val="00C673A3"/>
    <w:rsid w:val="00C7011C"/>
    <w:rsid w:val="00C7014C"/>
    <w:rsid w:val="00C701A7"/>
    <w:rsid w:val="00C70697"/>
    <w:rsid w:val="00C72064"/>
    <w:rsid w:val="00C72093"/>
    <w:rsid w:val="00C72380"/>
    <w:rsid w:val="00C7258D"/>
    <w:rsid w:val="00C726E6"/>
    <w:rsid w:val="00C72EF4"/>
    <w:rsid w:val="00C72F5A"/>
    <w:rsid w:val="00C73608"/>
    <w:rsid w:val="00C73621"/>
    <w:rsid w:val="00C736B2"/>
    <w:rsid w:val="00C73702"/>
    <w:rsid w:val="00C744FE"/>
    <w:rsid w:val="00C746FE"/>
    <w:rsid w:val="00C74F4B"/>
    <w:rsid w:val="00C75D2F"/>
    <w:rsid w:val="00C763FF"/>
    <w:rsid w:val="00C767BE"/>
    <w:rsid w:val="00C76E3C"/>
    <w:rsid w:val="00C7702F"/>
    <w:rsid w:val="00C774E1"/>
    <w:rsid w:val="00C778F3"/>
    <w:rsid w:val="00C80C1B"/>
    <w:rsid w:val="00C81568"/>
    <w:rsid w:val="00C8157C"/>
    <w:rsid w:val="00C81900"/>
    <w:rsid w:val="00C81A28"/>
    <w:rsid w:val="00C81DE0"/>
    <w:rsid w:val="00C8332B"/>
    <w:rsid w:val="00C833F2"/>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781"/>
    <w:rsid w:val="00CA3866"/>
    <w:rsid w:val="00CA3C90"/>
    <w:rsid w:val="00CA3DC6"/>
    <w:rsid w:val="00CA5004"/>
    <w:rsid w:val="00CA5751"/>
    <w:rsid w:val="00CA5D4C"/>
    <w:rsid w:val="00CA6159"/>
    <w:rsid w:val="00CA67CD"/>
    <w:rsid w:val="00CA6C71"/>
    <w:rsid w:val="00CA6FEF"/>
    <w:rsid w:val="00CB0854"/>
    <w:rsid w:val="00CB0A1C"/>
    <w:rsid w:val="00CB0B37"/>
    <w:rsid w:val="00CB1276"/>
    <w:rsid w:val="00CB1CE6"/>
    <w:rsid w:val="00CB1F63"/>
    <w:rsid w:val="00CB2215"/>
    <w:rsid w:val="00CB3828"/>
    <w:rsid w:val="00CB4141"/>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0F5"/>
    <w:rsid w:val="00CC47ED"/>
    <w:rsid w:val="00CC590E"/>
    <w:rsid w:val="00CC646F"/>
    <w:rsid w:val="00CC6577"/>
    <w:rsid w:val="00CC65CC"/>
    <w:rsid w:val="00CC7192"/>
    <w:rsid w:val="00CC76A0"/>
    <w:rsid w:val="00CC7B45"/>
    <w:rsid w:val="00CD0B59"/>
    <w:rsid w:val="00CD1188"/>
    <w:rsid w:val="00CD20BF"/>
    <w:rsid w:val="00CD2C5A"/>
    <w:rsid w:val="00CD2ED1"/>
    <w:rsid w:val="00CD30B3"/>
    <w:rsid w:val="00CD337B"/>
    <w:rsid w:val="00CD3B56"/>
    <w:rsid w:val="00CD4C04"/>
    <w:rsid w:val="00CD4DEA"/>
    <w:rsid w:val="00CD58B6"/>
    <w:rsid w:val="00CD636A"/>
    <w:rsid w:val="00CD7404"/>
    <w:rsid w:val="00CD747E"/>
    <w:rsid w:val="00CD7966"/>
    <w:rsid w:val="00CD7C0C"/>
    <w:rsid w:val="00CE0263"/>
    <w:rsid w:val="00CE0424"/>
    <w:rsid w:val="00CE1A12"/>
    <w:rsid w:val="00CE1A28"/>
    <w:rsid w:val="00CE1A58"/>
    <w:rsid w:val="00CE2982"/>
    <w:rsid w:val="00CE34FC"/>
    <w:rsid w:val="00CE3ADA"/>
    <w:rsid w:val="00CE40C4"/>
    <w:rsid w:val="00CE41E4"/>
    <w:rsid w:val="00CE5E02"/>
    <w:rsid w:val="00CE6255"/>
    <w:rsid w:val="00CE69E3"/>
    <w:rsid w:val="00CE6A0F"/>
    <w:rsid w:val="00CE71E5"/>
    <w:rsid w:val="00CE7561"/>
    <w:rsid w:val="00CE78A2"/>
    <w:rsid w:val="00CF0568"/>
    <w:rsid w:val="00CF064F"/>
    <w:rsid w:val="00CF0972"/>
    <w:rsid w:val="00CF1354"/>
    <w:rsid w:val="00CF19EB"/>
    <w:rsid w:val="00CF1B46"/>
    <w:rsid w:val="00CF297D"/>
    <w:rsid w:val="00CF3B1F"/>
    <w:rsid w:val="00CF3BF6"/>
    <w:rsid w:val="00CF5CF2"/>
    <w:rsid w:val="00CF625B"/>
    <w:rsid w:val="00CF66AE"/>
    <w:rsid w:val="00CF687E"/>
    <w:rsid w:val="00CF70C0"/>
    <w:rsid w:val="00CF7BBA"/>
    <w:rsid w:val="00D001E2"/>
    <w:rsid w:val="00D01031"/>
    <w:rsid w:val="00D01C27"/>
    <w:rsid w:val="00D0349B"/>
    <w:rsid w:val="00D03B5F"/>
    <w:rsid w:val="00D049C7"/>
    <w:rsid w:val="00D054FC"/>
    <w:rsid w:val="00D05582"/>
    <w:rsid w:val="00D056D3"/>
    <w:rsid w:val="00D05E6D"/>
    <w:rsid w:val="00D05F0B"/>
    <w:rsid w:val="00D06461"/>
    <w:rsid w:val="00D0674E"/>
    <w:rsid w:val="00D077C2"/>
    <w:rsid w:val="00D07B1B"/>
    <w:rsid w:val="00D10249"/>
    <w:rsid w:val="00D115C3"/>
    <w:rsid w:val="00D11652"/>
    <w:rsid w:val="00D11897"/>
    <w:rsid w:val="00D11FA8"/>
    <w:rsid w:val="00D1218D"/>
    <w:rsid w:val="00D125C6"/>
    <w:rsid w:val="00D13135"/>
    <w:rsid w:val="00D13E4E"/>
    <w:rsid w:val="00D14D97"/>
    <w:rsid w:val="00D14E26"/>
    <w:rsid w:val="00D17E50"/>
    <w:rsid w:val="00D2001E"/>
    <w:rsid w:val="00D20DE8"/>
    <w:rsid w:val="00D20F61"/>
    <w:rsid w:val="00D21278"/>
    <w:rsid w:val="00D21577"/>
    <w:rsid w:val="00D219CE"/>
    <w:rsid w:val="00D22185"/>
    <w:rsid w:val="00D239A7"/>
    <w:rsid w:val="00D23F47"/>
    <w:rsid w:val="00D240DB"/>
    <w:rsid w:val="00D2431E"/>
    <w:rsid w:val="00D255F5"/>
    <w:rsid w:val="00D2584A"/>
    <w:rsid w:val="00D25BE7"/>
    <w:rsid w:val="00D270D8"/>
    <w:rsid w:val="00D275D6"/>
    <w:rsid w:val="00D3021D"/>
    <w:rsid w:val="00D30280"/>
    <w:rsid w:val="00D31544"/>
    <w:rsid w:val="00D318DE"/>
    <w:rsid w:val="00D319BB"/>
    <w:rsid w:val="00D31C8E"/>
    <w:rsid w:val="00D324EC"/>
    <w:rsid w:val="00D32CEE"/>
    <w:rsid w:val="00D32EDB"/>
    <w:rsid w:val="00D330E3"/>
    <w:rsid w:val="00D330EA"/>
    <w:rsid w:val="00D33708"/>
    <w:rsid w:val="00D342FF"/>
    <w:rsid w:val="00D34501"/>
    <w:rsid w:val="00D34E36"/>
    <w:rsid w:val="00D36C73"/>
    <w:rsid w:val="00D36E71"/>
    <w:rsid w:val="00D36E8C"/>
    <w:rsid w:val="00D37D87"/>
    <w:rsid w:val="00D403CE"/>
    <w:rsid w:val="00D40989"/>
    <w:rsid w:val="00D40B33"/>
    <w:rsid w:val="00D40BB8"/>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B9C"/>
    <w:rsid w:val="00D47F2F"/>
    <w:rsid w:val="00D506C0"/>
    <w:rsid w:val="00D518B8"/>
    <w:rsid w:val="00D51A9A"/>
    <w:rsid w:val="00D52973"/>
    <w:rsid w:val="00D53BF8"/>
    <w:rsid w:val="00D546FF"/>
    <w:rsid w:val="00D547E6"/>
    <w:rsid w:val="00D55AD5"/>
    <w:rsid w:val="00D562E6"/>
    <w:rsid w:val="00D56BF5"/>
    <w:rsid w:val="00D56C1C"/>
    <w:rsid w:val="00D576CA"/>
    <w:rsid w:val="00D60E9B"/>
    <w:rsid w:val="00D61AF5"/>
    <w:rsid w:val="00D6295C"/>
    <w:rsid w:val="00D6381D"/>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3A1"/>
    <w:rsid w:val="00D75D42"/>
    <w:rsid w:val="00D75ED3"/>
    <w:rsid w:val="00D766BF"/>
    <w:rsid w:val="00D76BEB"/>
    <w:rsid w:val="00D77306"/>
    <w:rsid w:val="00D77862"/>
    <w:rsid w:val="00D77B1D"/>
    <w:rsid w:val="00D8021F"/>
    <w:rsid w:val="00D80383"/>
    <w:rsid w:val="00D80B57"/>
    <w:rsid w:val="00D80C62"/>
    <w:rsid w:val="00D80CFE"/>
    <w:rsid w:val="00D823C6"/>
    <w:rsid w:val="00D8293E"/>
    <w:rsid w:val="00D8327F"/>
    <w:rsid w:val="00D83FDF"/>
    <w:rsid w:val="00D841FF"/>
    <w:rsid w:val="00D84304"/>
    <w:rsid w:val="00D851DC"/>
    <w:rsid w:val="00D85386"/>
    <w:rsid w:val="00D856F3"/>
    <w:rsid w:val="00D8618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E62"/>
    <w:rsid w:val="00DB2F93"/>
    <w:rsid w:val="00DB377D"/>
    <w:rsid w:val="00DB3B08"/>
    <w:rsid w:val="00DB3F77"/>
    <w:rsid w:val="00DB4063"/>
    <w:rsid w:val="00DB409E"/>
    <w:rsid w:val="00DB468C"/>
    <w:rsid w:val="00DB5EE5"/>
    <w:rsid w:val="00DB6774"/>
    <w:rsid w:val="00DB6D30"/>
    <w:rsid w:val="00DB73CE"/>
    <w:rsid w:val="00DC07BB"/>
    <w:rsid w:val="00DC0AD8"/>
    <w:rsid w:val="00DC1471"/>
    <w:rsid w:val="00DC1634"/>
    <w:rsid w:val="00DC1E0F"/>
    <w:rsid w:val="00DC239C"/>
    <w:rsid w:val="00DC2725"/>
    <w:rsid w:val="00DC2D36"/>
    <w:rsid w:val="00DC3CAC"/>
    <w:rsid w:val="00DC4951"/>
    <w:rsid w:val="00DC4F50"/>
    <w:rsid w:val="00DC53EF"/>
    <w:rsid w:val="00DC6DEF"/>
    <w:rsid w:val="00DC7C1D"/>
    <w:rsid w:val="00DD1729"/>
    <w:rsid w:val="00DD1DB8"/>
    <w:rsid w:val="00DD2066"/>
    <w:rsid w:val="00DD33AC"/>
    <w:rsid w:val="00DD359E"/>
    <w:rsid w:val="00DD4A09"/>
    <w:rsid w:val="00DD4E35"/>
    <w:rsid w:val="00DD5E8F"/>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730"/>
    <w:rsid w:val="00DE797A"/>
    <w:rsid w:val="00DE7D5C"/>
    <w:rsid w:val="00DF0B6E"/>
    <w:rsid w:val="00DF11DC"/>
    <w:rsid w:val="00DF15E0"/>
    <w:rsid w:val="00DF1ABA"/>
    <w:rsid w:val="00DF1B61"/>
    <w:rsid w:val="00DF22B3"/>
    <w:rsid w:val="00DF257A"/>
    <w:rsid w:val="00DF3274"/>
    <w:rsid w:val="00DF376C"/>
    <w:rsid w:val="00DF37A0"/>
    <w:rsid w:val="00DF44DF"/>
    <w:rsid w:val="00DF4E50"/>
    <w:rsid w:val="00DF4FA7"/>
    <w:rsid w:val="00DF4FD7"/>
    <w:rsid w:val="00DF6BA3"/>
    <w:rsid w:val="00DF7036"/>
    <w:rsid w:val="00DF7CA5"/>
    <w:rsid w:val="00DF7DEE"/>
    <w:rsid w:val="00DF7E3D"/>
    <w:rsid w:val="00E00904"/>
    <w:rsid w:val="00E01A0F"/>
    <w:rsid w:val="00E0279E"/>
    <w:rsid w:val="00E028C0"/>
    <w:rsid w:val="00E0356C"/>
    <w:rsid w:val="00E03909"/>
    <w:rsid w:val="00E045FD"/>
    <w:rsid w:val="00E04C11"/>
    <w:rsid w:val="00E04F3D"/>
    <w:rsid w:val="00E04F4C"/>
    <w:rsid w:val="00E0504F"/>
    <w:rsid w:val="00E05725"/>
    <w:rsid w:val="00E06B7D"/>
    <w:rsid w:val="00E06BFD"/>
    <w:rsid w:val="00E110E7"/>
    <w:rsid w:val="00E11B20"/>
    <w:rsid w:val="00E11D70"/>
    <w:rsid w:val="00E120B6"/>
    <w:rsid w:val="00E12E2F"/>
    <w:rsid w:val="00E12E9D"/>
    <w:rsid w:val="00E13632"/>
    <w:rsid w:val="00E137EC"/>
    <w:rsid w:val="00E1409B"/>
    <w:rsid w:val="00E14120"/>
    <w:rsid w:val="00E1449A"/>
    <w:rsid w:val="00E15B60"/>
    <w:rsid w:val="00E15D26"/>
    <w:rsid w:val="00E1674E"/>
    <w:rsid w:val="00E16DE0"/>
    <w:rsid w:val="00E16FE8"/>
    <w:rsid w:val="00E17587"/>
    <w:rsid w:val="00E17A73"/>
    <w:rsid w:val="00E17FA2"/>
    <w:rsid w:val="00E20B31"/>
    <w:rsid w:val="00E219D8"/>
    <w:rsid w:val="00E22330"/>
    <w:rsid w:val="00E224F8"/>
    <w:rsid w:val="00E23776"/>
    <w:rsid w:val="00E23B5E"/>
    <w:rsid w:val="00E23C10"/>
    <w:rsid w:val="00E23E5A"/>
    <w:rsid w:val="00E248F3"/>
    <w:rsid w:val="00E260E8"/>
    <w:rsid w:val="00E266CB"/>
    <w:rsid w:val="00E27B74"/>
    <w:rsid w:val="00E27F11"/>
    <w:rsid w:val="00E30B5A"/>
    <w:rsid w:val="00E311B3"/>
    <w:rsid w:val="00E3123D"/>
    <w:rsid w:val="00E31461"/>
    <w:rsid w:val="00E3184A"/>
    <w:rsid w:val="00E318A0"/>
    <w:rsid w:val="00E31D43"/>
    <w:rsid w:val="00E31E94"/>
    <w:rsid w:val="00E31FD7"/>
    <w:rsid w:val="00E3226B"/>
    <w:rsid w:val="00E32608"/>
    <w:rsid w:val="00E33596"/>
    <w:rsid w:val="00E339A8"/>
    <w:rsid w:val="00E34188"/>
    <w:rsid w:val="00E341E6"/>
    <w:rsid w:val="00E34B6E"/>
    <w:rsid w:val="00E35388"/>
    <w:rsid w:val="00E35559"/>
    <w:rsid w:val="00E36CF8"/>
    <w:rsid w:val="00E3723A"/>
    <w:rsid w:val="00E376B6"/>
    <w:rsid w:val="00E37860"/>
    <w:rsid w:val="00E37E68"/>
    <w:rsid w:val="00E41219"/>
    <w:rsid w:val="00E41C8E"/>
    <w:rsid w:val="00E428F0"/>
    <w:rsid w:val="00E446F1"/>
    <w:rsid w:val="00E451AC"/>
    <w:rsid w:val="00E46886"/>
    <w:rsid w:val="00E46C70"/>
    <w:rsid w:val="00E47169"/>
    <w:rsid w:val="00E47886"/>
    <w:rsid w:val="00E47AEF"/>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C87"/>
    <w:rsid w:val="00E57565"/>
    <w:rsid w:val="00E575D4"/>
    <w:rsid w:val="00E60458"/>
    <w:rsid w:val="00E604BF"/>
    <w:rsid w:val="00E6090C"/>
    <w:rsid w:val="00E61662"/>
    <w:rsid w:val="00E63838"/>
    <w:rsid w:val="00E63A14"/>
    <w:rsid w:val="00E64434"/>
    <w:rsid w:val="00E6456B"/>
    <w:rsid w:val="00E64AA4"/>
    <w:rsid w:val="00E6718A"/>
    <w:rsid w:val="00E67414"/>
    <w:rsid w:val="00E67648"/>
    <w:rsid w:val="00E678BD"/>
    <w:rsid w:val="00E67BEE"/>
    <w:rsid w:val="00E67C51"/>
    <w:rsid w:val="00E7016A"/>
    <w:rsid w:val="00E727EC"/>
    <w:rsid w:val="00E72EFC"/>
    <w:rsid w:val="00E732A1"/>
    <w:rsid w:val="00E73744"/>
    <w:rsid w:val="00E73F04"/>
    <w:rsid w:val="00E7542F"/>
    <w:rsid w:val="00E758EC"/>
    <w:rsid w:val="00E75B11"/>
    <w:rsid w:val="00E7649E"/>
    <w:rsid w:val="00E77067"/>
    <w:rsid w:val="00E7720D"/>
    <w:rsid w:val="00E77214"/>
    <w:rsid w:val="00E8003E"/>
    <w:rsid w:val="00E81123"/>
    <w:rsid w:val="00E81925"/>
    <w:rsid w:val="00E81C5C"/>
    <w:rsid w:val="00E8234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FFE"/>
    <w:rsid w:val="00E94A1E"/>
    <w:rsid w:val="00E94B3E"/>
    <w:rsid w:val="00E94CD0"/>
    <w:rsid w:val="00E94F8A"/>
    <w:rsid w:val="00E96525"/>
    <w:rsid w:val="00E966A1"/>
    <w:rsid w:val="00E97399"/>
    <w:rsid w:val="00E97497"/>
    <w:rsid w:val="00E97523"/>
    <w:rsid w:val="00E97854"/>
    <w:rsid w:val="00E9793F"/>
    <w:rsid w:val="00EA01AC"/>
    <w:rsid w:val="00EA05F1"/>
    <w:rsid w:val="00EA1260"/>
    <w:rsid w:val="00EA2010"/>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1997"/>
    <w:rsid w:val="00EB21F9"/>
    <w:rsid w:val="00EB431A"/>
    <w:rsid w:val="00EB445A"/>
    <w:rsid w:val="00EB4570"/>
    <w:rsid w:val="00EB4622"/>
    <w:rsid w:val="00EB4EA2"/>
    <w:rsid w:val="00EB5856"/>
    <w:rsid w:val="00EB63C1"/>
    <w:rsid w:val="00EB64EC"/>
    <w:rsid w:val="00EB6A96"/>
    <w:rsid w:val="00EB76FD"/>
    <w:rsid w:val="00EC0FDB"/>
    <w:rsid w:val="00EC153E"/>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005"/>
    <w:rsid w:val="00ED457A"/>
    <w:rsid w:val="00ED478D"/>
    <w:rsid w:val="00ED5934"/>
    <w:rsid w:val="00ED79ED"/>
    <w:rsid w:val="00EE04C5"/>
    <w:rsid w:val="00EE0C99"/>
    <w:rsid w:val="00EE1A7A"/>
    <w:rsid w:val="00EE348A"/>
    <w:rsid w:val="00EE3F42"/>
    <w:rsid w:val="00EE4993"/>
    <w:rsid w:val="00EE4BC7"/>
    <w:rsid w:val="00EE5394"/>
    <w:rsid w:val="00EE73AB"/>
    <w:rsid w:val="00EF059F"/>
    <w:rsid w:val="00EF08B4"/>
    <w:rsid w:val="00EF1162"/>
    <w:rsid w:val="00EF18FE"/>
    <w:rsid w:val="00EF197F"/>
    <w:rsid w:val="00EF1A07"/>
    <w:rsid w:val="00EF1A2C"/>
    <w:rsid w:val="00EF1E4B"/>
    <w:rsid w:val="00EF202C"/>
    <w:rsid w:val="00EF27A7"/>
    <w:rsid w:val="00EF38B0"/>
    <w:rsid w:val="00EF4111"/>
    <w:rsid w:val="00EF506F"/>
    <w:rsid w:val="00EF5162"/>
    <w:rsid w:val="00EF5787"/>
    <w:rsid w:val="00EF5879"/>
    <w:rsid w:val="00EF59AC"/>
    <w:rsid w:val="00EF60D0"/>
    <w:rsid w:val="00EF70F1"/>
    <w:rsid w:val="00F00E3A"/>
    <w:rsid w:val="00F0116E"/>
    <w:rsid w:val="00F011B0"/>
    <w:rsid w:val="00F017B8"/>
    <w:rsid w:val="00F0298D"/>
    <w:rsid w:val="00F032EE"/>
    <w:rsid w:val="00F034FE"/>
    <w:rsid w:val="00F04129"/>
    <w:rsid w:val="00F0482B"/>
    <w:rsid w:val="00F0528D"/>
    <w:rsid w:val="00F054B2"/>
    <w:rsid w:val="00F05AE4"/>
    <w:rsid w:val="00F06597"/>
    <w:rsid w:val="00F06C67"/>
    <w:rsid w:val="00F06D69"/>
    <w:rsid w:val="00F06DFD"/>
    <w:rsid w:val="00F070F5"/>
    <w:rsid w:val="00F071D1"/>
    <w:rsid w:val="00F07533"/>
    <w:rsid w:val="00F07FAA"/>
    <w:rsid w:val="00F10629"/>
    <w:rsid w:val="00F10A19"/>
    <w:rsid w:val="00F10DA5"/>
    <w:rsid w:val="00F1103A"/>
    <w:rsid w:val="00F11414"/>
    <w:rsid w:val="00F13E20"/>
    <w:rsid w:val="00F15FA5"/>
    <w:rsid w:val="00F16F84"/>
    <w:rsid w:val="00F20843"/>
    <w:rsid w:val="00F209B7"/>
    <w:rsid w:val="00F20D90"/>
    <w:rsid w:val="00F20F5C"/>
    <w:rsid w:val="00F210E7"/>
    <w:rsid w:val="00F217BB"/>
    <w:rsid w:val="00F21D38"/>
    <w:rsid w:val="00F229C6"/>
    <w:rsid w:val="00F22FDA"/>
    <w:rsid w:val="00F232B9"/>
    <w:rsid w:val="00F2332B"/>
    <w:rsid w:val="00F236F3"/>
    <w:rsid w:val="00F2376F"/>
    <w:rsid w:val="00F2388C"/>
    <w:rsid w:val="00F243D8"/>
    <w:rsid w:val="00F2510E"/>
    <w:rsid w:val="00F25584"/>
    <w:rsid w:val="00F27196"/>
    <w:rsid w:val="00F30544"/>
    <w:rsid w:val="00F30609"/>
    <w:rsid w:val="00F30828"/>
    <w:rsid w:val="00F3120E"/>
    <w:rsid w:val="00F313D6"/>
    <w:rsid w:val="00F31ADA"/>
    <w:rsid w:val="00F3214F"/>
    <w:rsid w:val="00F33C72"/>
    <w:rsid w:val="00F34540"/>
    <w:rsid w:val="00F3477B"/>
    <w:rsid w:val="00F355E0"/>
    <w:rsid w:val="00F35703"/>
    <w:rsid w:val="00F35D70"/>
    <w:rsid w:val="00F36A58"/>
    <w:rsid w:val="00F37037"/>
    <w:rsid w:val="00F373A7"/>
    <w:rsid w:val="00F40498"/>
    <w:rsid w:val="00F40EE0"/>
    <w:rsid w:val="00F40F0C"/>
    <w:rsid w:val="00F413E9"/>
    <w:rsid w:val="00F434AA"/>
    <w:rsid w:val="00F4467B"/>
    <w:rsid w:val="00F448D9"/>
    <w:rsid w:val="00F44B82"/>
    <w:rsid w:val="00F45221"/>
    <w:rsid w:val="00F45B9E"/>
    <w:rsid w:val="00F4615B"/>
    <w:rsid w:val="00F462A7"/>
    <w:rsid w:val="00F4766C"/>
    <w:rsid w:val="00F5060E"/>
    <w:rsid w:val="00F507D1"/>
    <w:rsid w:val="00F50817"/>
    <w:rsid w:val="00F514CA"/>
    <w:rsid w:val="00F519CE"/>
    <w:rsid w:val="00F51ADA"/>
    <w:rsid w:val="00F52798"/>
    <w:rsid w:val="00F52EB9"/>
    <w:rsid w:val="00F53005"/>
    <w:rsid w:val="00F5324E"/>
    <w:rsid w:val="00F536CD"/>
    <w:rsid w:val="00F54549"/>
    <w:rsid w:val="00F55CB2"/>
    <w:rsid w:val="00F5637E"/>
    <w:rsid w:val="00F56903"/>
    <w:rsid w:val="00F56EDB"/>
    <w:rsid w:val="00F57336"/>
    <w:rsid w:val="00F57D9C"/>
    <w:rsid w:val="00F60203"/>
    <w:rsid w:val="00F607C5"/>
    <w:rsid w:val="00F60AAD"/>
    <w:rsid w:val="00F60DEA"/>
    <w:rsid w:val="00F6139F"/>
    <w:rsid w:val="00F614B2"/>
    <w:rsid w:val="00F6187B"/>
    <w:rsid w:val="00F62048"/>
    <w:rsid w:val="00F6302A"/>
    <w:rsid w:val="00F63862"/>
    <w:rsid w:val="00F63950"/>
    <w:rsid w:val="00F64C2B"/>
    <w:rsid w:val="00F651BE"/>
    <w:rsid w:val="00F67F53"/>
    <w:rsid w:val="00F703BE"/>
    <w:rsid w:val="00F70ADC"/>
    <w:rsid w:val="00F70BCA"/>
    <w:rsid w:val="00F71F69"/>
    <w:rsid w:val="00F720B6"/>
    <w:rsid w:val="00F726B8"/>
    <w:rsid w:val="00F72B72"/>
    <w:rsid w:val="00F72D2A"/>
    <w:rsid w:val="00F72E5F"/>
    <w:rsid w:val="00F733FE"/>
    <w:rsid w:val="00F7462B"/>
    <w:rsid w:val="00F74BB9"/>
    <w:rsid w:val="00F7539D"/>
    <w:rsid w:val="00F75582"/>
    <w:rsid w:val="00F75952"/>
    <w:rsid w:val="00F75AF3"/>
    <w:rsid w:val="00F76EFA"/>
    <w:rsid w:val="00F7760D"/>
    <w:rsid w:val="00F804BE"/>
    <w:rsid w:val="00F80A5D"/>
    <w:rsid w:val="00F80B66"/>
    <w:rsid w:val="00F80CB6"/>
    <w:rsid w:val="00F810FE"/>
    <w:rsid w:val="00F817CE"/>
    <w:rsid w:val="00F82E6A"/>
    <w:rsid w:val="00F82E73"/>
    <w:rsid w:val="00F82F73"/>
    <w:rsid w:val="00F830F0"/>
    <w:rsid w:val="00F83C82"/>
    <w:rsid w:val="00F8456C"/>
    <w:rsid w:val="00F84609"/>
    <w:rsid w:val="00F85821"/>
    <w:rsid w:val="00F8584D"/>
    <w:rsid w:val="00F85991"/>
    <w:rsid w:val="00F859D8"/>
    <w:rsid w:val="00F86880"/>
    <w:rsid w:val="00F868F5"/>
    <w:rsid w:val="00F86A02"/>
    <w:rsid w:val="00F878F1"/>
    <w:rsid w:val="00F902DE"/>
    <w:rsid w:val="00F9044E"/>
    <w:rsid w:val="00F9056A"/>
    <w:rsid w:val="00F90F8D"/>
    <w:rsid w:val="00F918AB"/>
    <w:rsid w:val="00F91ADE"/>
    <w:rsid w:val="00F92782"/>
    <w:rsid w:val="00F92CE7"/>
    <w:rsid w:val="00F92E87"/>
    <w:rsid w:val="00F93AA9"/>
    <w:rsid w:val="00F945F5"/>
    <w:rsid w:val="00F94676"/>
    <w:rsid w:val="00F948B0"/>
    <w:rsid w:val="00F94F28"/>
    <w:rsid w:val="00F954A8"/>
    <w:rsid w:val="00F957BF"/>
    <w:rsid w:val="00F95EA8"/>
    <w:rsid w:val="00F95FF5"/>
    <w:rsid w:val="00F967F5"/>
    <w:rsid w:val="00F9686F"/>
    <w:rsid w:val="00F96985"/>
    <w:rsid w:val="00F96A9D"/>
    <w:rsid w:val="00F96B2A"/>
    <w:rsid w:val="00F96E4D"/>
    <w:rsid w:val="00F97838"/>
    <w:rsid w:val="00F9788E"/>
    <w:rsid w:val="00F97BED"/>
    <w:rsid w:val="00F97E32"/>
    <w:rsid w:val="00FA01D1"/>
    <w:rsid w:val="00FA0F2A"/>
    <w:rsid w:val="00FA10EB"/>
    <w:rsid w:val="00FA1248"/>
    <w:rsid w:val="00FA1DAA"/>
    <w:rsid w:val="00FA22F9"/>
    <w:rsid w:val="00FA2BB3"/>
    <w:rsid w:val="00FA3B5D"/>
    <w:rsid w:val="00FA464A"/>
    <w:rsid w:val="00FA4D8F"/>
    <w:rsid w:val="00FA566B"/>
    <w:rsid w:val="00FA58BA"/>
    <w:rsid w:val="00FA5DEA"/>
    <w:rsid w:val="00FA5F69"/>
    <w:rsid w:val="00FA60AD"/>
    <w:rsid w:val="00FA786C"/>
    <w:rsid w:val="00FA79A7"/>
    <w:rsid w:val="00FB0842"/>
    <w:rsid w:val="00FB0E06"/>
    <w:rsid w:val="00FB0FC8"/>
    <w:rsid w:val="00FB1799"/>
    <w:rsid w:val="00FB179D"/>
    <w:rsid w:val="00FB20E5"/>
    <w:rsid w:val="00FB38A5"/>
    <w:rsid w:val="00FB4661"/>
    <w:rsid w:val="00FB4C80"/>
    <w:rsid w:val="00FB50E4"/>
    <w:rsid w:val="00FB51D4"/>
    <w:rsid w:val="00FB54F4"/>
    <w:rsid w:val="00FB5C51"/>
    <w:rsid w:val="00FB5E4A"/>
    <w:rsid w:val="00FB6A6A"/>
    <w:rsid w:val="00FB7183"/>
    <w:rsid w:val="00FB7C5A"/>
    <w:rsid w:val="00FC0FAD"/>
    <w:rsid w:val="00FC2CFB"/>
    <w:rsid w:val="00FC2FC0"/>
    <w:rsid w:val="00FC3651"/>
    <w:rsid w:val="00FC4A86"/>
    <w:rsid w:val="00FC4FFD"/>
    <w:rsid w:val="00FC56D1"/>
    <w:rsid w:val="00FC605D"/>
    <w:rsid w:val="00FC6AFF"/>
    <w:rsid w:val="00FC727C"/>
    <w:rsid w:val="00FC7429"/>
    <w:rsid w:val="00FC7D0F"/>
    <w:rsid w:val="00FC7F80"/>
    <w:rsid w:val="00FD0297"/>
    <w:rsid w:val="00FD030B"/>
    <w:rsid w:val="00FD0401"/>
    <w:rsid w:val="00FD07F6"/>
    <w:rsid w:val="00FD0D9D"/>
    <w:rsid w:val="00FD14D5"/>
    <w:rsid w:val="00FD18F5"/>
    <w:rsid w:val="00FD1EC8"/>
    <w:rsid w:val="00FD2F66"/>
    <w:rsid w:val="00FD47ED"/>
    <w:rsid w:val="00FD5180"/>
    <w:rsid w:val="00FD7446"/>
    <w:rsid w:val="00FD74DB"/>
    <w:rsid w:val="00FD7660"/>
    <w:rsid w:val="00FE0655"/>
    <w:rsid w:val="00FE0986"/>
    <w:rsid w:val="00FE1061"/>
    <w:rsid w:val="00FE1B92"/>
    <w:rsid w:val="00FE2365"/>
    <w:rsid w:val="00FE2EAD"/>
    <w:rsid w:val="00FE32CB"/>
    <w:rsid w:val="00FE37D7"/>
    <w:rsid w:val="00FE4638"/>
    <w:rsid w:val="00FE4C7B"/>
    <w:rsid w:val="00FE557C"/>
    <w:rsid w:val="00FE5633"/>
    <w:rsid w:val="00FE5D96"/>
    <w:rsid w:val="00FE6263"/>
    <w:rsid w:val="00FE63BF"/>
    <w:rsid w:val="00FE7336"/>
    <w:rsid w:val="00FE73C0"/>
    <w:rsid w:val="00FE76F1"/>
    <w:rsid w:val="00FE787C"/>
    <w:rsid w:val="00FF05AE"/>
    <w:rsid w:val="00FF14A4"/>
    <w:rsid w:val="00FF2222"/>
    <w:rsid w:val="00FF26C7"/>
    <w:rsid w:val="00FF2D6B"/>
    <w:rsid w:val="00FF4462"/>
    <w:rsid w:val="00FF45A5"/>
    <w:rsid w:val="00FF5247"/>
    <w:rsid w:val="00FF5C91"/>
    <w:rsid w:val="00FF6BBB"/>
    <w:rsid w:val="00FF71D2"/>
    <w:rsid w:val="00FF774D"/>
    <w:rsid w:val="00FF7A26"/>
    <w:rsid w:val="206AC3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D4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qForma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mailDiscussionChar">
    <w:name w:val="EmailDiscussion Char"/>
    <w:link w:val="EmailDiscussion"/>
    <w:qFormat/>
    <w:rsid w:val="00761FC3"/>
    <w:rPr>
      <w:rFonts w:ascii="Arial" w:eastAsia="MS Mincho" w:hAnsi="Arial"/>
      <w:b/>
    </w:rPr>
  </w:style>
  <w:style w:type="paragraph" w:customStyle="1" w:styleId="Proposal-HW">
    <w:name w:val="Proposal-HW"/>
    <w:basedOn w:val="Normal"/>
    <w:link w:val="Proposal-HWChar"/>
    <w:qFormat/>
    <w:rsid w:val="00CA3781"/>
    <w:pPr>
      <w:spacing w:before="80" w:after="100"/>
      <w:ind w:left="1273" w:right="2" w:hangingChars="634" w:hanging="1273"/>
      <w:textAlignment w:val="baseline"/>
    </w:pPr>
    <w:rPr>
      <w:b/>
      <w:lang w:eastAsia="en-GB"/>
    </w:rPr>
  </w:style>
  <w:style w:type="character" w:customStyle="1" w:styleId="Proposal-HWChar">
    <w:name w:val="Proposal-HW Char"/>
    <w:basedOn w:val="DefaultParagraphFont"/>
    <w:link w:val="Proposal-HW"/>
    <w:qFormat/>
    <w:rsid w:val="00CA3781"/>
    <w:rPr>
      <w:rFonts w:ascii="Times New Roman" w:eastAsia="Times New Roman" w:hAnsi="Times New Roman"/>
      <w:b/>
    </w:rPr>
  </w:style>
  <w:style w:type="character" w:customStyle="1" w:styleId="apple-converted-space">
    <w:name w:val="apple-converted-space"/>
    <w:basedOn w:val="DefaultParagraphFont"/>
    <w:qFormat/>
    <w:rsid w:val="001C5BF7"/>
  </w:style>
  <w:style w:type="character" w:customStyle="1" w:styleId="3GPPHeaderChar">
    <w:name w:val="3GPP_Header Char"/>
    <w:link w:val="3GPPHeader"/>
    <w:rsid w:val="00B36B5D"/>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73746862">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253407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4299231">
      <w:bodyDiv w:val="1"/>
      <w:marLeft w:val="0"/>
      <w:marRight w:val="0"/>
      <w:marTop w:val="0"/>
      <w:marBottom w:val="0"/>
      <w:divBdr>
        <w:top w:val="none" w:sz="0" w:space="0" w:color="auto"/>
        <w:left w:val="none" w:sz="0" w:space="0" w:color="auto"/>
        <w:bottom w:val="none" w:sz="0" w:space="0" w:color="auto"/>
        <w:right w:val="none" w:sz="0" w:space="0" w:color="auto"/>
      </w:divBdr>
      <w:divsChild>
        <w:div w:id="148787018">
          <w:marLeft w:val="850"/>
          <w:marRight w:val="0"/>
          <w:marTop w:val="160"/>
          <w:marBottom w:val="0"/>
          <w:divBdr>
            <w:top w:val="none" w:sz="0" w:space="0" w:color="auto"/>
            <w:left w:val="none" w:sz="0" w:space="0" w:color="auto"/>
            <w:bottom w:val="none" w:sz="0" w:space="0" w:color="auto"/>
            <w:right w:val="none" w:sz="0" w:space="0" w:color="auto"/>
          </w:divBdr>
        </w:div>
        <w:div w:id="363528870">
          <w:marLeft w:val="850"/>
          <w:marRight w:val="0"/>
          <w:marTop w:val="160"/>
          <w:marBottom w:val="0"/>
          <w:divBdr>
            <w:top w:val="none" w:sz="0" w:space="0" w:color="auto"/>
            <w:left w:val="none" w:sz="0" w:space="0" w:color="auto"/>
            <w:bottom w:val="none" w:sz="0" w:space="0" w:color="auto"/>
            <w:right w:val="none" w:sz="0" w:space="0" w:color="auto"/>
          </w:divBdr>
        </w:div>
        <w:div w:id="1743721655">
          <w:marLeft w:val="850"/>
          <w:marRight w:val="0"/>
          <w:marTop w:val="160"/>
          <w:marBottom w:val="0"/>
          <w:divBdr>
            <w:top w:val="none" w:sz="0" w:space="0" w:color="auto"/>
            <w:left w:val="none" w:sz="0" w:space="0" w:color="auto"/>
            <w:bottom w:val="none" w:sz="0" w:space="0" w:color="auto"/>
            <w:right w:val="none" w:sz="0" w:space="0" w:color="auto"/>
          </w:divBdr>
        </w:div>
        <w:div w:id="1133669783">
          <w:marLeft w:val="850"/>
          <w:marRight w:val="0"/>
          <w:marTop w:val="160"/>
          <w:marBottom w:val="0"/>
          <w:divBdr>
            <w:top w:val="none" w:sz="0" w:space="0" w:color="auto"/>
            <w:left w:val="none" w:sz="0" w:space="0" w:color="auto"/>
            <w:bottom w:val="none" w:sz="0" w:space="0" w:color="auto"/>
            <w:right w:val="none" w:sz="0" w:space="0" w:color="auto"/>
          </w:divBdr>
        </w:div>
        <w:div w:id="1721443117">
          <w:marLeft w:val="85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5024650">
      <w:bodyDiv w:val="1"/>
      <w:marLeft w:val="0"/>
      <w:marRight w:val="0"/>
      <w:marTop w:val="0"/>
      <w:marBottom w:val="0"/>
      <w:divBdr>
        <w:top w:val="none" w:sz="0" w:space="0" w:color="auto"/>
        <w:left w:val="none" w:sz="0" w:space="0" w:color="auto"/>
        <w:bottom w:val="none" w:sz="0" w:space="0" w:color="auto"/>
        <w:right w:val="none" w:sz="0" w:space="0" w:color="auto"/>
      </w:divBdr>
    </w:div>
    <w:div w:id="45652677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560806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48306484">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16088963">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105800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0369647">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8301537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67353718">
      <w:bodyDiv w:val="1"/>
      <w:marLeft w:val="0"/>
      <w:marRight w:val="0"/>
      <w:marTop w:val="0"/>
      <w:marBottom w:val="0"/>
      <w:divBdr>
        <w:top w:val="none" w:sz="0" w:space="0" w:color="auto"/>
        <w:left w:val="none" w:sz="0" w:space="0" w:color="auto"/>
        <w:bottom w:val="none" w:sz="0" w:space="0" w:color="auto"/>
        <w:right w:val="none" w:sz="0" w:space="0" w:color="auto"/>
      </w:divBdr>
    </w:div>
    <w:div w:id="1477337659">
      <w:bodyDiv w:val="1"/>
      <w:marLeft w:val="0"/>
      <w:marRight w:val="0"/>
      <w:marTop w:val="0"/>
      <w:marBottom w:val="0"/>
      <w:divBdr>
        <w:top w:val="none" w:sz="0" w:space="0" w:color="auto"/>
        <w:left w:val="none" w:sz="0" w:space="0" w:color="auto"/>
        <w:bottom w:val="none" w:sz="0" w:space="0" w:color="auto"/>
        <w:right w:val="none" w:sz="0" w:space="0" w:color="auto"/>
      </w:divBdr>
      <w:divsChild>
        <w:div w:id="664673721">
          <w:marLeft w:val="360"/>
          <w:marRight w:val="0"/>
          <w:marTop w:val="160"/>
          <w:marBottom w:val="0"/>
          <w:divBdr>
            <w:top w:val="none" w:sz="0" w:space="0" w:color="auto"/>
            <w:left w:val="none" w:sz="0" w:space="0" w:color="auto"/>
            <w:bottom w:val="none" w:sz="0" w:space="0" w:color="auto"/>
            <w:right w:val="none" w:sz="0" w:space="0" w:color="auto"/>
          </w:divBdr>
        </w:div>
        <w:div w:id="74523165">
          <w:marLeft w:val="360"/>
          <w:marRight w:val="0"/>
          <w:marTop w:val="160"/>
          <w:marBottom w:val="0"/>
          <w:divBdr>
            <w:top w:val="none" w:sz="0" w:space="0" w:color="auto"/>
            <w:left w:val="none" w:sz="0" w:space="0" w:color="auto"/>
            <w:bottom w:val="none" w:sz="0" w:space="0" w:color="auto"/>
            <w:right w:val="none" w:sz="0" w:space="0" w:color="auto"/>
          </w:divBdr>
        </w:div>
        <w:div w:id="290867970">
          <w:marLeft w:val="360"/>
          <w:marRight w:val="0"/>
          <w:marTop w:val="160"/>
          <w:marBottom w:val="0"/>
          <w:divBdr>
            <w:top w:val="none" w:sz="0" w:space="0" w:color="auto"/>
            <w:left w:val="none" w:sz="0" w:space="0" w:color="auto"/>
            <w:bottom w:val="none" w:sz="0" w:space="0" w:color="auto"/>
            <w:right w:val="none" w:sz="0" w:space="0" w:color="auto"/>
          </w:divBdr>
        </w:div>
        <w:div w:id="163281841">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1762660">
      <w:bodyDiv w:val="1"/>
      <w:marLeft w:val="0"/>
      <w:marRight w:val="0"/>
      <w:marTop w:val="0"/>
      <w:marBottom w:val="0"/>
      <w:divBdr>
        <w:top w:val="none" w:sz="0" w:space="0" w:color="auto"/>
        <w:left w:val="none" w:sz="0" w:space="0" w:color="auto"/>
        <w:bottom w:val="none" w:sz="0" w:space="0" w:color="auto"/>
        <w:right w:val="none" w:sz="0" w:space="0" w:color="auto"/>
      </w:divBdr>
      <w:divsChild>
        <w:div w:id="1352801990">
          <w:marLeft w:val="360"/>
          <w:marRight w:val="0"/>
          <w:marTop w:val="160"/>
          <w:marBottom w:val="0"/>
          <w:divBdr>
            <w:top w:val="none" w:sz="0" w:space="0" w:color="auto"/>
            <w:left w:val="none" w:sz="0" w:space="0" w:color="auto"/>
            <w:bottom w:val="none" w:sz="0" w:space="0" w:color="auto"/>
            <w:right w:val="none" w:sz="0" w:space="0" w:color="auto"/>
          </w:divBdr>
        </w:div>
        <w:div w:id="889615332">
          <w:marLeft w:val="360"/>
          <w:marRight w:val="0"/>
          <w:marTop w:val="160"/>
          <w:marBottom w:val="0"/>
          <w:divBdr>
            <w:top w:val="none" w:sz="0" w:space="0" w:color="auto"/>
            <w:left w:val="none" w:sz="0" w:space="0" w:color="auto"/>
            <w:bottom w:val="none" w:sz="0" w:space="0" w:color="auto"/>
            <w:right w:val="none" w:sz="0" w:space="0" w:color="auto"/>
          </w:divBdr>
        </w:div>
        <w:div w:id="781457916">
          <w:marLeft w:val="360"/>
          <w:marRight w:val="0"/>
          <w:marTop w:val="160"/>
          <w:marBottom w:val="0"/>
          <w:divBdr>
            <w:top w:val="none" w:sz="0" w:space="0" w:color="auto"/>
            <w:left w:val="none" w:sz="0" w:space="0" w:color="auto"/>
            <w:bottom w:val="none" w:sz="0" w:space="0" w:color="auto"/>
            <w:right w:val="none" w:sz="0" w:space="0" w:color="auto"/>
          </w:divBdr>
        </w:div>
        <w:div w:id="912355345">
          <w:marLeft w:val="360"/>
          <w:marRight w:val="0"/>
          <w:marTop w:val="160"/>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40769163">
      <w:bodyDiv w:val="1"/>
      <w:marLeft w:val="0"/>
      <w:marRight w:val="0"/>
      <w:marTop w:val="0"/>
      <w:marBottom w:val="0"/>
      <w:divBdr>
        <w:top w:val="none" w:sz="0" w:space="0" w:color="auto"/>
        <w:left w:val="none" w:sz="0" w:space="0" w:color="auto"/>
        <w:bottom w:val="none" w:sz="0" w:space="0" w:color="auto"/>
        <w:right w:val="none" w:sz="0" w:space="0" w:color="auto"/>
      </w:divBdr>
    </w:div>
    <w:div w:id="1712680337">
      <w:bodyDiv w:val="1"/>
      <w:marLeft w:val="0"/>
      <w:marRight w:val="0"/>
      <w:marTop w:val="0"/>
      <w:marBottom w:val="0"/>
      <w:divBdr>
        <w:top w:val="none" w:sz="0" w:space="0" w:color="auto"/>
        <w:left w:val="none" w:sz="0" w:space="0" w:color="auto"/>
        <w:bottom w:val="none" w:sz="0" w:space="0" w:color="auto"/>
        <w:right w:val="none" w:sz="0" w:space="0" w:color="auto"/>
      </w:divBdr>
    </w:div>
    <w:div w:id="174629516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43007431">
      <w:bodyDiv w:val="1"/>
      <w:marLeft w:val="0"/>
      <w:marRight w:val="0"/>
      <w:marTop w:val="0"/>
      <w:marBottom w:val="0"/>
      <w:divBdr>
        <w:top w:val="none" w:sz="0" w:space="0" w:color="auto"/>
        <w:left w:val="none" w:sz="0" w:space="0" w:color="auto"/>
        <w:bottom w:val="none" w:sz="0" w:space="0" w:color="auto"/>
        <w:right w:val="none" w:sz="0" w:space="0" w:color="auto"/>
      </w:divBdr>
      <w:divsChild>
        <w:div w:id="33239935">
          <w:marLeft w:val="360"/>
          <w:marRight w:val="0"/>
          <w:marTop w:val="160"/>
          <w:marBottom w:val="0"/>
          <w:divBdr>
            <w:top w:val="none" w:sz="0" w:space="0" w:color="auto"/>
            <w:left w:val="none" w:sz="0" w:space="0" w:color="auto"/>
            <w:bottom w:val="none" w:sz="0" w:space="0" w:color="auto"/>
            <w:right w:val="none" w:sz="0" w:space="0" w:color="auto"/>
          </w:divBdr>
        </w:div>
        <w:div w:id="1261571950">
          <w:marLeft w:val="360"/>
          <w:marRight w:val="0"/>
          <w:marTop w:val="160"/>
          <w:marBottom w:val="0"/>
          <w:divBdr>
            <w:top w:val="none" w:sz="0" w:space="0" w:color="auto"/>
            <w:left w:val="none" w:sz="0" w:space="0" w:color="auto"/>
            <w:bottom w:val="none" w:sz="0" w:space="0" w:color="auto"/>
            <w:right w:val="none" w:sz="0" w:space="0" w:color="auto"/>
          </w:divBdr>
        </w:div>
        <w:div w:id="1839491614">
          <w:marLeft w:val="360"/>
          <w:marRight w:val="0"/>
          <w:marTop w:val="160"/>
          <w:marBottom w:val="0"/>
          <w:divBdr>
            <w:top w:val="none" w:sz="0" w:space="0" w:color="auto"/>
            <w:left w:val="none" w:sz="0" w:space="0" w:color="auto"/>
            <w:bottom w:val="none" w:sz="0" w:space="0" w:color="auto"/>
            <w:right w:val="none" w:sz="0" w:space="0" w:color="auto"/>
          </w:divBdr>
        </w:div>
        <w:div w:id="375013957">
          <w:marLeft w:val="360"/>
          <w:marRight w:val="0"/>
          <w:marTop w:val="160"/>
          <w:marBottom w:val="0"/>
          <w:divBdr>
            <w:top w:val="none" w:sz="0" w:space="0" w:color="auto"/>
            <w:left w:val="none" w:sz="0" w:space="0" w:color="auto"/>
            <w:bottom w:val="none" w:sz="0" w:space="0" w:color="auto"/>
            <w:right w:val="none" w:sz="0" w:space="0" w:color="auto"/>
          </w:divBdr>
        </w:div>
      </w:divsChild>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11567700">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schemas.microsoft.com/sharepoint/v3"/>
    <ds:schemaRef ds:uri="http://www.w3.org/XML/1998/namespace"/>
    <ds:schemaRef ds:uri="http://schemas.microsoft.com/office/2006/documentManagement/types"/>
    <ds:schemaRef ds:uri="http://purl.org/dc/terms/"/>
    <ds:schemaRef ds:uri="http://purl.org/dc/dcmitype/"/>
    <ds:schemaRef ds:uri="9b239327-9e80-40e4-b1b7-4394fed77a33"/>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http://purl.org/dc/elements/1.1/"/>
  </ds:schemaRefs>
</ds:datastoreItem>
</file>

<file path=customXml/itemProps3.xml><?xml version="1.0" encoding="utf-8"?>
<ds:datastoreItem xmlns:ds="http://schemas.openxmlformats.org/officeDocument/2006/customXml" ds:itemID="{2D2FF3D1-089A-441F-A517-5687FF468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2025-08-15T06:15:00Z</dcterms:created>
  <dcterms:modified xsi:type="dcterms:W3CDTF">2025-08-15T06:15:00Z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